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91BD5" w14:textId="66BE7543" w:rsidR="00B358EF" w:rsidRPr="00F653CA" w:rsidRDefault="00F653CA" w:rsidP="00B358EF">
      <w:pPr>
        <w:pStyle w:val="3GPPHeader"/>
        <w:rPr>
          <w:lang w:val="en-US"/>
        </w:rPr>
      </w:pPr>
      <w:r w:rsidRPr="00F653CA">
        <w:rPr>
          <w:lang w:val="en-US"/>
        </w:rPr>
        <w:t>3GPP TSG-RAN WG1 Meeting NR#3</w:t>
      </w:r>
      <w:r w:rsidR="00EB4E64" w:rsidRPr="00F653CA">
        <w:rPr>
          <w:lang w:val="en-US"/>
        </w:rPr>
        <w:tab/>
      </w:r>
      <w:r w:rsidR="00EB4E64" w:rsidRPr="00C96495">
        <w:rPr>
          <w:lang w:val="en-US"/>
        </w:rPr>
        <w:t>R1-17</w:t>
      </w:r>
      <w:r w:rsidR="00C96495" w:rsidRPr="00C96495">
        <w:rPr>
          <w:lang w:val="en-US"/>
        </w:rPr>
        <w:t>16371</w:t>
      </w:r>
    </w:p>
    <w:p w14:paraId="45DDB81C" w14:textId="16F3F3E3" w:rsidR="00B358EF" w:rsidRPr="00F653CA" w:rsidRDefault="00F653CA" w:rsidP="00B358EF">
      <w:pPr>
        <w:pStyle w:val="3GPPHeader"/>
        <w:rPr>
          <w:lang w:val="en-US"/>
        </w:rPr>
      </w:pPr>
      <w:r w:rsidRPr="00F653CA">
        <w:t>Nagoya, Japan, 18</w:t>
      </w:r>
      <w:r w:rsidR="00325634" w:rsidRPr="00410244">
        <w:rPr>
          <w:vertAlign w:val="superscript"/>
        </w:rPr>
        <w:t>th</w:t>
      </w:r>
      <w:r w:rsidR="00325634">
        <w:t xml:space="preserve"> –</w:t>
      </w:r>
      <w:r w:rsidR="00410244">
        <w:t xml:space="preserve"> 21</w:t>
      </w:r>
      <w:r w:rsidR="00410244" w:rsidRPr="00410244">
        <w:rPr>
          <w:vertAlign w:val="superscript"/>
        </w:rPr>
        <w:t>st</w:t>
      </w:r>
      <w:r w:rsidRPr="00F653CA">
        <w:t>, September 2017</w:t>
      </w:r>
    </w:p>
    <w:p w14:paraId="77703F0B" w14:textId="77777777" w:rsidR="0073380B" w:rsidRPr="00F653CA" w:rsidRDefault="0073380B" w:rsidP="00EA7BAE">
      <w:pPr>
        <w:pStyle w:val="Header"/>
        <w:tabs>
          <w:tab w:val="clear" w:pos="4536"/>
          <w:tab w:val="left" w:pos="1800"/>
        </w:tabs>
        <w:ind w:left="1800" w:hanging="1800"/>
        <w:rPr>
          <w:lang w:val="en-GB"/>
        </w:rPr>
      </w:pPr>
    </w:p>
    <w:p w14:paraId="49FAAD4A" w14:textId="3A15F54C" w:rsidR="00EA7BAE" w:rsidRPr="00F653CA" w:rsidRDefault="00EA7BAE" w:rsidP="00EA7BAE">
      <w:pPr>
        <w:pStyle w:val="Header"/>
        <w:tabs>
          <w:tab w:val="clear" w:pos="4536"/>
          <w:tab w:val="left" w:pos="1800"/>
        </w:tabs>
        <w:ind w:left="1800" w:hanging="1800"/>
      </w:pPr>
      <w:r w:rsidRPr="00F653CA">
        <w:t>Source:</w:t>
      </w:r>
      <w:r w:rsidRPr="00F653CA">
        <w:tab/>
        <w:t>Ericsson</w:t>
      </w:r>
    </w:p>
    <w:p w14:paraId="20961E60" w14:textId="58C4D8DC" w:rsidR="00CF3A3C" w:rsidRPr="00F653CA" w:rsidRDefault="00EA7BAE" w:rsidP="00EA7BAE">
      <w:pPr>
        <w:pStyle w:val="Header"/>
        <w:tabs>
          <w:tab w:val="clear" w:pos="4536"/>
          <w:tab w:val="left" w:pos="1800"/>
        </w:tabs>
      </w:pPr>
      <w:r w:rsidRPr="00F653CA">
        <w:t>Title:</w:t>
      </w:r>
      <w:bookmarkStart w:id="0" w:name="Title"/>
      <w:bookmarkEnd w:id="0"/>
      <w:r w:rsidRPr="00F653CA">
        <w:tab/>
      </w:r>
      <w:r w:rsidR="000C11CD" w:rsidRPr="00F653CA">
        <w:t xml:space="preserve">Details </w:t>
      </w:r>
      <w:r w:rsidR="00410244">
        <w:t xml:space="preserve">on </w:t>
      </w:r>
      <w:r w:rsidR="00D60378" w:rsidRPr="00F653CA">
        <w:t>DMRS</w:t>
      </w:r>
      <w:r w:rsidR="00AB22C5" w:rsidRPr="00F653CA">
        <w:t xml:space="preserve"> design</w:t>
      </w:r>
    </w:p>
    <w:p w14:paraId="3A7B9616" w14:textId="1DE8D3BA" w:rsidR="004E3F86" w:rsidRPr="00F653CA" w:rsidRDefault="00EA7BAE" w:rsidP="00F508D1">
      <w:pPr>
        <w:pStyle w:val="Header"/>
        <w:tabs>
          <w:tab w:val="clear" w:pos="4536"/>
          <w:tab w:val="clear" w:pos="9072"/>
          <w:tab w:val="left" w:pos="1800"/>
          <w:tab w:val="center" w:pos="4703"/>
        </w:tabs>
      </w:pPr>
      <w:r w:rsidRPr="00F653CA">
        <w:t>Agenda Item:</w:t>
      </w:r>
      <w:bookmarkStart w:id="1" w:name="Source"/>
      <w:bookmarkEnd w:id="1"/>
      <w:r w:rsidRPr="00F653CA">
        <w:tab/>
      </w:r>
      <w:r w:rsidR="00F653CA" w:rsidRPr="00F653CA">
        <w:t>6.2.</w:t>
      </w:r>
      <w:r w:rsidR="00D60378" w:rsidRPr="00F653CA">
        <w:t>3.</w:t>
      </w:r>
      <w:r w:rsidR="00C96495">
        <w:t>2</w:t>
      </w:r>
    </w:p>
    <w:p w14:paraId="3239A961" w14:textId="77777777" w:rsidR="00EA7BAE" w:rsidRPr="009D2B97" w:rsidRDefault="00EA7BAE" w:rsidP="00EA7BAE">
      <w:pPr>
        <w:pStyle w:val="Header"/>
        <w:tabs>
          <w:tab w:val="left" w:pos="1800"/>
        </w:tabs>
      </w:pPr>
      <w:r w:rsidRPr="00F653CA">
        <w:t>Document for:</w:t>
      </w:r>
      <w:r w:rsidRPr="00F653CA">
        <w:tab/>
      </w:r>
      <w:bookmarkStart w:id="2" w:name="DocumentFor"/>
      <w:bookmarkEnd w:id="2"/>
      <w:r w:rsidRPr="00F653CA">
        <w:t>Discussion and Decision</w:t>
      </w:r>
    </w:p>
    <w:p w14:paraId="6923AA7A" w14:textId="77777777" w:rsidR="00795DB8" w:rsidRPr="009D2B97" w:rsidRDefault="00795DB8" w:rsidP="00EA7BAE">
      <w:pPr>
        <w:pBdr>
          <w:bottom w:val="single" w:sz="4" w:space="1" w:color="auto"/>
        </w:pBdr>
        <w:tabs>
          <w:tab w:val="left" w:pos="2552"/>
        </w:tabs>
      </w:pPr>
    </w:p>
    <w:p w14:paraId="3D60B74D" w14:textId="0F087632" w:rsidR="00C53E86" w:rsidRDefault="00AF1102" w:rsidP="00C53E86">
      <w:pPr>
        <w:pStyle w:val="Heading1"/>
      </w:pPr>
      <w:bookmarkStart w:id="3" w:name="_Ref481749371"/>
      <w:r w:rsidRPr="009D2B97">
        <w:t>Introduction</w:t>
      </w:r>
      <w:bookmarkEnd w:id="3"/>
    </w:p>
    <w:p w14:paraId="3F2C4DA7" w14:textId="19068AF4" w:rsidR="00D67F39" w:rsidRDefault="0001501A" w:rsidP="00D67F39">
      <w:pPr>
        <w:pStyle w:val="BodyText"/>
      </w:pPr>
      <w:r>
        <w:t>I</w:t>
      </w:r>
      <w:r w:rsidR="005021CD">
        <w:t>n this contribution</w:t>
      </w:r>
      <w:r w:rsidR="004E2EA4">
        <w:t>,</w:t>
      </w:r>
      <w:r w:rsidR="001D5D34">
        <w:t xml:space="preserve"> we address the </w:t>
      </w:r>
      <w:r w:rsidR="00D60378">
        <w:t xml:space="preserve">remaining </w:t>
      </w:r>
      <w:r w:rsidR="00410244">
        <w:t xml:space="preserve">details </w:t>
      </w:r>
      <w:r w:rsidR="00D60378">
        <w:t xml:space="preserve">on </w:t>
      </w:r>
      <w:r w:rsidR="001D5D34">
        <w:t>the DMRS design</w:t>
      </w:r>
      <w:r w:rsidR="00410244">
        <w:t xml:space="preserve"> for both</w:t>
      </w:r>
      <w:r w:rsidR="006B54DF">
        <w:t xml:space="preserve"> UL </w:t>
      </w:r>
      <w:r w:rsidR="00D05CF5">
        <w:t xml:space="preserve">and </w:t>
      </w:r>
      <w:r w:rsidR="006B54DF">
        <w:t>DL</w:t>
      </w:r>
      <w:r w:rsidR="00D05CF5">
        <w:t>.</w:t>
      </w:r>
    </w:p>
    <w:p w14:paraId="3B3F987A" w14:textId="30D6C105" w:rsidR="000C11CD" w:rsidRDefault="000C11CD" w:rsidP="00D67F39">
      <w:pPr>
        <w:pStyle w:val="BodyText"/>
        <w:rPr>
          <w:b/>
        </w:rPr>
      </w:pPr>
      <w:r w:rsidRPr="00862C5B">
        <w:rPr>
          <w:b/>
        </w:rPr>
        <w:t>Key proposals</w:t>
      </w:r>
      <w:r w:rsidR="0083626E">
        <w:rPr>
          <w:b/>
        </w:rPr>
        <w:t xml:space="preserve"> in this contribution</w:t>
      </w:r>
    </w:p>
    <w:p w14:paraId="19A10D6E" w14:textId="610D7F7D" w:rsidR="00410244" w:rsidRPr="0083626E" w:rsidRDefault="00410244" w:rsidP="002C3BBC">
      <w:pPr>
        <w:pStyle w:val="BodyText"/>
        <w:numPr>
          <w:ilvl w:val="0"/>
          <w:numId w:val="35"/>
        </w:numPr>
        <w:rPr>
          <w:i/>
        </w:rPr>
      </w:pPr>
      <w:r w:rsidRPr="0083626E">
        <w:rPr>
          <w:i/>
        </w:rPr>
        <w:t xml:space="preserve">Default DMRS pattern used </w:t>
      </w:r>
      <w:r w:rsidR="004C53EC" w:rsidRPr="0083626E">
        <w:rPr>
          <w:i/>
        </w:rPr>
        <w:t xml:space="preserve">in transmission </w:t>
      </w:r>
      <w:r w:rsidRPr="0083626E">
        <w:rPr>
          <w:i/>
        </w:rPr>
        <w:t xml:space="preserve">before RRC configuration is based </w:t>
      </w:r>
      <w:r w:rsidR="004C53EC" w:rsidRPr="0083626E">
        <w:rPr>
          <w:i/>
        </w:rPr>
        <w:t>on T</w:t>
      </w:r>
      <w:r w:rsidRPr="0083626E">
        <w:rPr>
          <w:i/>
        </w:rPr>
        <w:t xml:space="preserve">ype 1 with additional symbols corresponding to </w:t>
      </w:r>
      <w:r w:rsidR="002C3BBC" w:rsidRPr="0083626E">
        <w:rPr>
          <w:i/>
        </w:rPr>
        <w:t>the location of DMRS symbols for handling very high Doppler.</w:t>
      </w:r>
    </w:p>
    <w:p w14:paraId="1B421D09" w14:textId="2601BD41" w:rsidR="00410244" w:rsidRPr="0083626E" w:rsidRDefault="000326B9" w:rsidP="00410244">
      <w:pPr>
        <w:pStyle w:val="BodyText"/>
        <w:numPr>
          <w:ilvl w:val="0"/>
          <w:numId w:val="35"/>
        </w:numPr>
        <w:rPr>
          <w:i/>
        </w:rPr>
      </w:pPr>
      <w:r w:rsidRPr="0083626E">
        <w:rPr>
          <w:i/>
        </w:rPr>
        <w:t xml:space="preserve">In UL, </w:t>
      </w:r>
      <w:r w:rsidR="004C53EC" w:rsidRPr="0083626E">
        <w:rPr>
          <w:i/>
        </w:rPr>
        <w:t xml:space="preserve">additional DMRS symbol can be triggered to the front-loaded DMRS to handle </w:t>
      </w:r>
      <w:r w:rsidR="004321ED" w:rsidRPr="0083626E">
        <w:rPr>
          <w:i/>
        </w:rPr>
        <w:t xml:space="preserve">uplink </w:t>
      </w:r>
      <w:r w:rsidR="0069294B" w:rsidRPr="0083626E">
        <w:rPr>
          <w:i/>
        </w:rPr>
        <w:t>frequency synchronization</w:t>
      </w:r>
      <w:r w:rsidR="004C53EC" w:rsidRPr="0083626E">
        <w:rPr>
          <w:i/>
        </w:rPr>
        <w:t xml:space="preserve">. </w:t>
      </w:r>
    </w:p>
    <w:p w14:paraId="7C3CF6AB" w14:textId="7D389C58" w:rsidR="009F634C" w:rsidRDefault="002E5261" w:rsidP="0057085C">
      <w:pPr>
        <w:pStyle w:val="Heading1"/>
      </w:pPr>
      <w:r>
        <w:t>DL DMRS patterns</w:t>
      </w:r>
    </w:p>
    <w:p w14:paraId="39D390BF" w14:textId="29E7B84D" w:rsidR="00F653CA" w:rsidRDefault="000C11CD" w:rsidP="009F634C">
      <w:pPr>
        <w:pStyle w:val="Heading2"/>
      </w:pPr>
      <w:r>
        <w:t xml:space="preserve">Default </w:t>
      </w:r>
      <w:r w:rsidR="00862C5B">
        <w:t xml:space="preserve">DMRS </w:t>
      </w:r>
      <w:r w:rsidR="002E5261">
        <w:t>pattern</w:t>
      </w:r>
    </w:p>
    <w:p w14:paraId="50CAF371" w14:textId="77777777" w:rsidR="00E370C8" w:rsidRDefault="00E370C8" w:rsidP="00E370C8">
      <w:pPr>
        <w:pStyle w:val="BodyText"/>
      </w:pPr>
      <w:r>
        <w:t xml:space="preserve">A default DMRS pattern will be needed for receiving messages via PDSCH before a UE has been RRC configured. The design of the default DMRS pattern must be robust and provide sufficiently accurate channel estimates at low SINRs, high Doppler spreads and large channel delay spreads. In other words, a default DMRS pattern should be dense in both frequency and time but there would be a trade-off between additional overhead for channel processing gain versus reduced coding gain for messages with fixed transport block sizes. </w:t>
      </w:r>
    </w:p>
    <w:p w14:paraId="14EA06FA" w14:textId="77777777" w:rsidR="00E370C8" w:rsidRDefault="00E370C8" w:rsidP="00E370C8">
      <w:pPr>
        <w:pStyle w:val="BodyText"/>
      </w:pPr>
      <w:r>
        <w:t>In the previous RAN1 it was decided that such DMRS pattern always has additional DMRS to the front-loaded DMRS:</w:t>
      </w:r>
    </w:p>
    <w:p w14:paraId="711A5EE3" w14:textId="77777777" w:rsidR="00E370C8" w:rsidRPr="00B55210" w:rsidRDefault="00E370C8" w:rsidP="00E370C8">
      <w:pPr>
        <w:pStyle w:val="BodyText"/>
        <w:numPr>
          <w:ilvl w:val="0"/>
          <w:numId w:val="37"/>
        </w:numPr>
        <w:rPr>
          <w:i/>
        </w:rPr>
      </w:pPr>
      <w:r w:rsidRPr="00B55210">
        <w:rPr>
          <w:i/>
        </w:rPr>
        <w:t>Additional DMRS is always present (Alt. 1)</w:t>
      </w:r>
    </w:p>
    <w:p w14:paraId="1BB721E7" w14:textId="77777777" w:rsidR="00E370C8" w:rsidRPr="00B55210" w:rsidRDefault="00E370C8" w:rsidP="00E370C8">
      <w:pPr>
        <w:pStyle w:val="BodyText"/>
        <w:numPr>
          <w:ilvl w:val="1"/>
          <w:numId w:val="37"/>
        </w:numPr>
        <w:rPr>
          <w:i/>
        </w:rPr>
      </w:pPr>
      <w:r w:rsidRPr="00B55210">
        <w:rPr>
          <w:i/>
        </w:rPr>
        <w:t>FFS: location and number of additional DMRS</w:t>
      </w:r>
    </w:p>
    <w:p w14:paraId="5B9C6313" w14:textId="77777777" w:rsidR="00E370C8" w:rsidRDefault="00E370C8" w:rsidP="00E370C8">
      <w:pPr>
        <w:pStyle w:val="BodyText"/>
      </w:pPr>
      <w:r>
        <w:t xml:space="preserve">It has previously also been agreed that </w:t>
      </w:r>
      <w:r w:rsidRPr="009471D9">
        <w:rPr>
          <w:szCs w:val="20"/>
          <w:lang w:eastAsia="ja-JP"/>
        </w:rPr>
        <w:t xml:space="preserve">PDSCH </w:t>
      </w:r>
      <w:r>
        <w:rPr>
          <w:szCs w:val="20"/>
          <w:lang w:eastAsia="ja-JP"/>
        </w:rPr>
        <w:t xml:space="preserve">used for broadcast/multicast </w:t>
      </w:r>
      <w:r w:rsidRPr="009471D9">
        <w:rPr>
          <w:szCs w:val="20"/>
          <w:lang w:eastAsia="ja-JP"/>
        </w:rPr>
        <w:t>is tran</w:t>
      </w:r>
      <w:r>
        <w:rPr>
          <w:szCs w:val="20"/>
          <w:lang w:eastAsia="ja-JP"/>
        </w:rPr>
        <w:t xml:space="preserve">smitted with a single DMRS port </w:t>
      </w:r>
      <w:r>
        <w:t>using only one front-load DMRS configuration, either based on DMRS configuration type 1 or 2:</w:t>
      </w:r>
    </w:p>
    <w:p w14:paraId="1991A6AC" w14:textId="77777777" w:rsidR="00E370C8" w:rsidRDefault="00E370C8" w:rsidP="00E370C8">
      <w:pPr>
        <w:pStyle w:val="BodyText"/>
        <w:numPr>
          <w:ilvl w:val="0"/>
          <w:numId w:val="37"/>
        </w:numPr>
        <w:rPr>
          <w:i/>
        </w:rPr>
      </w:pPr>
      <w:r w:rsidRPr="00776AC8">
        <w:rPr>
          <w:i/>
        </w:rPr>
        <w:t xml:space="preserve">Alt 1: Configuration 1 (FFS 1 or 2 symbols) </w:t>
      </w:r>
    </w:p>
    <w:p w14:paraId="03B3D500" w14:textId="77777777" w:rsidR="00E370C8" w:rsidRPr="00213CB1" w:rsidRDefault="00E370C8" w:rsidP="00E370C8">
      <w:pPr>
        <w:pStyle w:val="BodyText"/>
        <w:numPr>
          <w:ilvl w:val="0"/>
          <w:numId w:val="37"/>
        </w:numPr>
        <w:rPr>
          <w:i/>
        </w:rPr>
      </w:pPr>
      <w:r w:rsidRPr="00776AC8">
        <w:rPr>
          <w:i/>
        </w:rPr>
        <w:t>Alt 2: Configuration 2 with 2 symbols</w:t>
      </w:r>
    </w:p>
    <w:p w14:paraId="24FF238A" w14:textId="751D77F7" w:rsidR="00E370C8" w:rsidRDefault="00E370C8" w:rsidP="00E370C8">
      <w:pPr>
        <w:pStyle w:val="BodyText"/>
      </w:pPr>
      <w:r>
        <w:t xml:space="preserve">The comb structure of configuration type 1 has the advantage of higher density in frequency which should account for higher channel processing gains and more accurate channel interpolation in the frequency domain. Hence, it can be anticipated that type 1 outperforms type 2 in scenarios with large delays spreads which indeed were shown in </w:t>
      </w:r>
      <w:r w:rsidR="000326B9">
        <w:fldChar w:fldCharType="begin"/>
      </w:r>
      <w:r w:rsidR="000326B9">
        <w:instrText xml:space="preserve"> REF _Ref478147625 \r \h </w:instrText>
      </w:r>
      <w:r w:rsidR="000326B9">
        <w:fldChar w:fldCharType="separate"/>
      </w:r>
      <w:r w:rsidR="000326B9">
        <w:t>[1]</w:t>
      </w:r>
      <w:r w:rsidR="000326B9">
        <w:fldChar w:fldCharType="end"/>
      </w:r>
      <w:r w:rsidR="000326B9">
        <w:t>.</w:t>
      </w:r>
    </w:p>
    <w:p w14:paraId="6B0323FF" w14:textId="79BE8F34" w:rsidR="00E370C8" w:rsidRDefault="00E370C8" w:rsidP="00E370C8">
      <w:pPr>
        <w:pStyle w:val="BodyText"/>
      </w:pPr>
      <w:r>
        <w:t>In appendix</w:t>
      </w:r>
      <w:r w:rsidR="0016691A">
        <w:t xml:space="preserve"> </w:t>
      </w:r>
      <w:r w:rsidR="006B54DF">
        <w:t>7.1</w:t>
      </w:r>
      <w:r>
        <w:t xml:space="preserve">, further evaluations on default DMRS patterns are conducted which confirm that configuration type 1 </w:t>
      </w:r>
      <w:r w:rsidR="00700019">
        <w:t>outperforms</w:t>
      </w:r>
      <w:r>
        <w:t xml:space="preserve"> configuration type 2 at low SINR, high Doppler spread and large delay spread. From these </w:t>
      </w:r>
      <w:r w:rsidR="008E71A8">
        <w:t>evaluations,</w:t>
      </w:r>
      <w:r>
        <w:t xml:space="preserve"> it can also be concluded, for the front-loaded </w:t>
      </w:r>
      <w:r w:rsidRPr="00832850">
        <w:t>single-symbol DMRS Configuration type 1</w:t>
      </w:r>
      <w:r>
        <w:t xml:space="preserve">, that the BLER performance with three additional DMRS </w:t>
      </w:r>
      <w:r w:rsidR="008E71A8">
        <w:t>is better than with two additional DMRS.</w:t>
      </w:r>
    </w:p>
    <w:p w14:paraId="7288D6AF" w14:textId="5655DB56" w:rsidR="00E370C8" w:rsidRDefault="00E370C8" w:rsidP="00E370C8">
      <w:pPr>
        <w:pStyle w:val="BodyText"/>
      </w:pPr>
      <w:r w:rsidRPr="00012491">
        <w:rPr>
          <w:b/>
        </w:rPr>
        <w:t>Proposal 1:</w:t>
      </w:r>
      <w:r>
        <w:t xml:space="preserve"> </w:t>
      </w:r>
      <w:r w:rsidRPr="00832850">
        <w:t>For broadcast/mu</w:t>
      </w:r>
      <w:r w:rsidR="002729E6">
        <w:t xml:space="preserve">lticast PDSCH and unicast transmissions </w:t>
      </w:r>
      <w:r w:rsidRPr="00832850">
        <w:t xml:space="preserve">before RRC configuration, the DMRS pattern is based on the </w:t>
      </w:r>
      <w:r>
        <w:t xml:space="preserve">front-loaded </w:t>
      </w:r>
      <w:r w:rsidRPr="00832850">
        <w:t>single-symbol DMRS Configuration type 1</w:t>
      </w:r>
      <w:r>
        <w:t xml:space="preserve"> with</w:t>
      </w:r>
    </w:p>
    <w:p w14:paraId="6D067991" w14:textId="3F44E520" w:rsidR="00012491" w:rsidRDefault="002729E6" w:rsidP="00012491">
      <w:pPr>
        <w:pStyle w:val="BodyText"/>
        <w:numPr>
          <w:ilvl w:val="0"/>
          <w:numId w:val="41"/>
        </w:numPr>
      </w:pPr>
      <w:r>
        <w:t xml:space="preserve">Additional </w:t>
      </w:r>
      <w:r w:rsidR="00012491">
        <w:t>DM</w:t>
      </w:r>
      <w:r>
        <w:t xml:space="preserve">RS in </w:t>
      </w:r>
      <w:r w:rsidR="00E002AD">
        <w:t>6</w:t>
      </w:r>
      <w:r w:rsidR="00E002AD" w:rsidRPr="00E002AD">
        <w:rPr>
          <w:vertAlign w:val="superscript"/>
        </w:rPr>
        <w:t>th</w:t>
      </w:r>
      <w:r w:rsidR="00E002AD">
        <w:t xml:space="preserve"> </w:t>
      </w:r>
      <w:r>
        <w:t xml:space="preserve">, </w:t>
      </w:r>
      <w:r w:rsidR="00E002AD">
        <w:t>9</w:t>
      </w:r>
      <w:r w:rsidR="00E002AD" w:rsidRPr="00E002AD">
        <w:rPr>
          <w:vertAlign w:val="superscript"/>
        </w:rPr>
        <w:t>th</w:t>
      </w:r>
      <w:r w:rsidR="00E002AD">
        <w:t xml:space="preserve"> </w:t>
      </w:r>
      <w:r>
        <w:t xml:space="preserve"> and </w:t>
      </w:r>
      <w:r w:rsidR="00E002AD">
        <w:t>12</w:t>
      </w:r>
      <w:r w:rsidR="00E002AD" w:rsidRPr="00E002AD">
        <w:rPr>
          <w:vertAlign w:val="superscript"/>
        </w:rPr>
        <w:t>th</w:t>
      </w:r>
      <w:r w:rsidR="00E002AD">
        <w:t xml:space="preserve"> symbols</w:t>
      </w:r>
    </w:p>
    <w:p w14:paraId="70DC3F91" w14:textId="01AEDEA0" w:rsidR="002729E6" w:rsidRDefault="002729E6" w:rsidP="00012491">
      <w:pPr>
        <w:pStyle w:val="BodyText"/>
        <w:numPr>
          <w:ilvl w:val="0"/>
          <w:numId w:val="41"/>
        </w:numPr>
      </w:pPr>
      <w:r>
        <w:t xml:space="preserve">FDM between DMRS and single-port transmission of </w:t>
      </w:r>
      <w:r w:rsidR="006B54DF">
        <w:t>PDSCH</w:t>
      </w:r>
      <w:r>
        <w:t>.</w:t>
      </w:r>
    </w:p>
    <w:p w14:paraId="42229DAE" w14:textId="0BB33366" w:rsidR="009F7C0F" w:rsidRDefault="009F7C0F" w:rsidP="009F7C0F">
      <w:pPr>
        <w:pStyle w:val="Heading2"/>
      </w:pPr>
      <w:bookmarkStart w:id="4" w:name="_Hlk492298461"/>
      <w:r>
        <w:t>Location</w:t>
      </w:r>
      <w:r w:rsidR="00C96C94">
        <w:t>s</w:t>
      </w:r>
      <w:r>
        <w:t xml:space="preserve"> of</w:t>
      </w:r>
      <w:r w:rsidR="009F08D4">
        <w:t xml:space="preserve"> </w:t>
      </w:r>
      <w:r w:rsidR="00C96C94">
        <w:t xml:space="preserve">1-symbol additional DMRS </w:t>
      </w:r>
      <w:r w:rsidR="009F08D4">
        <w:t xml:space="preserve">for handling </w:t>
      </w:r>
      <w:r>
        <w:t>high Doppler</w:t>
      </w:r>
      <w:r w:rsidR="00C96C94">
        <w:t xml:space="preserve"> spread</w:t>
      </w:r>
      <w:bookmarkEnd w:id="4"/>
    </w:p>
    <w:p w14:paraId="47EF78FF" w14:textId="3DB994F9" w:rsidR="00673E9F" w:rsidRDefault="00673E9F" w:rsidP="009F7C0F">
      <w:pPr>
        <w:pStyle w:val="BodyText"/>
      </w:pPr>
      <w:r>
        <w:t>In the previous RAN1</w:t>
      </w:r>
      <w:r w:rsidR="00130E2A">
        <w:t>,</w:t>
      </w:r>
      <w:r>
        <w:t xml:space="preserve"> the following agreement</w:t>
      </w:r>
      <w:r w:rsidR="00130E2A">
        <w:t>s were</w:t>
      </w:r>
      <w:r>
        <w:t xml:space="preserve"> made</w:t>
      </w:r>
      <w:r w:rsidR="00E002AD">
        <w:t>:</w:t>
      </w:r>
    </w:p>
    <w:p w14:paraId="4A443448" w14:textId="4BB5C173" w:rsidR="00E002AD" w:rsidRPr="00E002AD" w:rsidRDefault="00E002AD" w:rsidP="00E002AD">
      <w:pPr>
        <w:pStyle w:val="BodyText"/>
        <w:numPr>
          <w:ilvl w:val="0"/>
          <w:numId w:val="42"/>
        </w:numPr>
      </w:pPr>
      <w:r w:rsidRPr="00E002AD">
        <w:rPr>
          <w:i/>
        </w:rPr>
        <w:lastRenderedPageBreak/>
        <w:t xml:space="preserve">For PDSCH, when one additional DMRS symbol is configured for the 1-symbol front-load DMRS in a 14-symbol slot with front-load DMRS on the 3rd or 4th symbol, the additional DMRS symbol can be configured in the 12th, 10th, 8th </w:t>
      </w:r>
      <w:r>
        <w:rPr>
          <w:i/>
        </w:rPr>
        <w:t>symbol</w:t>
      </w:r>
    </w:p>
    <w:p w14:paraId="11A146EF" w14:textId="77777777" w:rsidR="00E002AD" w:rsidRPr="00673E9F" w:rsidRDefault="00E002AD" w:rsidP="00E002AD">
      <w:pPr>
        <w:numPr>
          <w:ilvl w:val="0"/>
          <w:numId w:val="42"/>
        </w:numPr>
        <w:tabs>
          <w:tab w:val="left" w:pos="720"/>
        </w:tabs>
        <w:rPr>
          <w:i/>
          <w:szCs w:val="20"/>
        </w:rPr>
      </w:pPr>
      <w:r w:rsidRPr="00673E9F">
        <w:rPr>
          <w:i/>
          <w:szCs w:val="20"/>
        </w:rPr>
        <w:t>For 14-symbol slot and 1-symbol front-load DMRS</w:t>
      </w:r>
    </w:p>
    <w:p w14:paraId="732B00D5" w14:textId="77777777" w:rsidR="00E002AD" w:rsidRPr="00673E9F" w:rsidRDefault="00E002AD" w:rsidP="00E002AD">
      <w:pPr>
        <w:numPr>
          <w:ilvl w:val="1"/>
          <w:numId w:val="42"/>
        </w:numPr>
        <w:tabs>
          <w:tab w:val="left" w:pos="720"/>
        </w:tabs>
        <w:rPr>
          <w:i/>
          <w:szCs w:val="20"/>
        </w:rPr>
      </w:pPr>
      <w:r w:rsidRPr="00673E9F">
        <w:rPr>
          <w:i/>
          <w:szCs w:val="20"/>
        </w:rPr>
        <w:t>At least two 1-symbol additional DMRS may be configured</w:t>
      </w:r>
    </w:p>
    <w:p w14:paraId="73890879" w14:textId="1534C46A" w:rsidR="00130E2A" w:rsidRDefault="00E002AD" w:rsidP="009F7C0F">
      <w:pPr>
        <w:pStyle w:val="BodyText"/>
        <w:numPr>
          <w:ilvl w:val="1"/>
          <w:numId w:val="42"/>
        </w:numPr>
      </w:pPr>
      <w:r w:rsidRPr="00673E9F">
        <w:rPr>
          <w:i/>
          <w:szCs w:val="20"/>
        </w:rPr>
        <w:t>FFS whether or not to additionally support three 1-symbol additional DMRS may</w:t>
      </w:r>
      <w:r>
        <w:rPr>
          <w:i/>
          <w:szCs w:val="20"/>
        </w:rPr>
        <w:t xml:space="preserve"> be configured</w:t>
      </w:r>
    </w:p>
    <w:p w14:paraId="33959357" w14:textId="5D49936C" w:rsidR="009204E1" w:rsidRDefault="009204E1" w:rsidP="009204E1">
      <w:pPr>
        <w:pStyle w:val="BodyText"/>
      </w:pPr>
      <w:r>
        <w:t>The possible locations for configuring one additional 1-symbol DMRS have thus been decided whereas to place the two 1-symbol additional DMRS, as well as the need for three 1-symbol additional DMRS, remains to be decided. The case of most interest to consider for adding more than one DMRS is the DL heavy slot configurations with one additional DMRS being configured in the 12</w:t>
      </w:r>
      <w:r w:rsidRPr="00EC0856">
        <w:rPr>
          <w:vertAlign w:val="superscript"/>
        </w:rPr>
        <w:t>th</w:t>
      </w:r>
      <w:r>
        <w:t xml:space="preserve"> symbol. If performance-wise motivated, it could be desirable from an RS multiplexing perspective to limit the locations of two 1-symbol additional DMRS to the symbol set </w:t>
      </w:r>
      <m:oMath>
        <m:d>
          <m:dPr>
            <m:begChr m:val="{"/>
            <m:endChr m:val="}"/>
            <m:ctrlPr>
              <w:rPr>
                <w:rFonts w:ascii="Cambria Math" w:hAnsi="Cambria Math"/>
                <w:i/>
              </w:rPr>
            </m:ctrlPr>
          </m:dPr>
          <m:e>
            <m:r>
              <w:rPr>
                <w:rFonts w:ascii="Cambria Math" w:hAnsi="Cambria Math"/>
              </w:rPr>
              <m:t>3,4,8,10,12</m:t>
            </m:r>
          </m:e>
        </m:d>
      </m:oMath>
      <w:r>
        <w:t xml:space="preserve">. </w:t>
      </w:r>
    </w:p>
    <w:p w14:paraId="0C4245E1" w14:textId="77777777" w:rsidR="009204E1" w:rsidRDefault="009204E1" w:rsidP="009204E1">
      <w:pPr>
        <w:pStyle w:val="BodyText"/>
      </w:pPr>
      <w:r>
        <w:t>In appendix, evaluations with two and three additional DMRS are conducted for a sub-6 scenario with 30kHz scs where one of the additional DMRS is configured in the 12</w:t>
      </w:r>
      <w:r w:rsidRPr="000F6662">
        <w:rPr>
          <w:vertAlign w:val="superscript"/>
        </w:rPr>
        <w:t>th</w:t>
      </w:r>
      <w:r>
        <w:t xml:space="preserve"> symbol. From these evaluations, it can be concluded that the second additional DMRS can be placed in the 8</w:t>
      </w:r>
      <w:r w:rsidRPr="00D146FE">
        <w:rPr>
          <w:vertAlign w:val="superscript"/>
        </w:rPr>
        <w:t>th</w:t>
      </w:r>
      <w:r>
        <w:t xml:space="preserve"> symbol and that two additional DMRS are sufficient to support speeds up to around 350km/h in the case of 30kHz scs. However, three additional DMRS will be needed to support speeds up to 500km/h and by then avoid throughput thresholds at SINRs around 15dB. </w:t>
      </w:r>
    </w:p>
    <w:p w14:paraId="657F70F9" w14:textId="77777777" w:rsidR="009204E1" w:rsidRDefault="009204E1" w:rsidP="009204E1">
      <w:pPr>
        <w:pStyle w:val="BodyText"/>
      </w:pPr>
      <w:r>
        <w:t xml:space="preserve">Based on made observations in appendix, we propose the following:  </w:t>
      </w:r>
    </w:p>
    <w:p w14:paraId="651DEF0D" w14:textId="482EEDB8" w:rsidR="009204E1" w:rsidRDefault="009204E1" w:rsidP="009204E1">
      <w:pPr>
        <w:pStyle w:val="BodyText"/>
      </w:pPr>
      <w:r w:rsidRPr="000F6662">
        <w:rPr>
          <w:b/>
        </w:rPr>
        <w:t>Proposal 2:</w:t>
      </w:r>
      <w:r>
        <w:t xml:space="preserve"> In slots with PDSCH transmissions up to at least 12</w:t>
      </w:r>
      <w:r w:rsidRPr="00AE1B7B">
        <w:rPr>
          <w:vertAlign w:val="superscript"/>
        </w:rPr>
        <w:t>th</w:t>
      </w:r>
      <w:r>
        <w:t xml:space="preserve"> symbol, two</w:t>
      </w:r>
      <w:r w:rsidRPr="000F6662">
        <w:t xml:space="preserve"> additional DMRS symbol</w:t>
      </w:r>
      <w:r>
        <w:t>s can be configured in the 8</w:t>
      </w:r>
      <w:r w:rsidRPr="00AA3BBF">
        <w:rPr>
          <w:vertAlign w:val="superscript"/>
        </w:rPr>
        <w:t>th</w:t>
      </w:r>
      <w:r>
        <w:t xml:space="preserve"> and 12</w:t>
      </w:r>
      <w:r w:rsidRPr="00AA3BBF">
        <w:rPr>
          <w:vertAlign w:val="superscript"/>
        </w:rPr>
        <w:t>th</w:t>
      </w:r>
      <w:r>
        <w:t xml:space="preserve"> </w:t>
      </w:r>
      <w:r w:rsidRPr="000F6662">
        <w:t>symbol</w:t>
      </w:r>
      <w:r>
        <w:t>.</w:t>
      </w:r>
    </w:p>
    <w:p w14:paraId="27FBE01D" w14:textId="22DCECAC" w:rsidR="00295659" w:rsidRDefault="009204E1" w:rsidP="002E5261">
      <w:pPr>
        <w:pStyle w:val="BodyText"/>
      </w:pPr>
      <w:r w:rsidRPr="003F0C87">
        <w:rPr>
          <w:b/>
        </w:rPr>
        <w:t>Proposal 3:</w:t>
      </w:r>
      <w:r>
        <w:t xml:space="preserve"> In slots with PDSCH transmissions up to at least 12</w:t>
      </w:r>
      <w:r w:rsidRPr="00AE1B7B">
        <w:rPr>
          <w:vertAlign w:val="superscript"/>
        </w:rPr>
        <w:t>th</w:t>
      </w:r>
      <w:r>
        <w:t xml:space="preserve"> symbol, three</w:t>
      </w:r>
      <w:r w:rsidRPr="000F6662">
        <w:t xml:space="preserve"> additional DMRS symbol</w:t>
      </w:r>
      <w:r>
        <w:t>s can be configured with locations aligned with proposed default DMRS pattern</w:t>
      </w:r>
      <w:r w:rsidR="00C436FD">
        <w:t>, the 6</w:t>
      </w:r>
      <w:r w:rsidR="00C436FD" w:rsidRPr="00E002AD">
        <w:rPr>
          <w:vertAlign w:val="superscript"/>
        </w:rPr>
        <w:t>th</w:t>
      </w:r>
      <w:r w:rsidR="00C436FD">
        <w:t xml:space="preserve"> , 9</w:t>
      </w:r>
      <w:r w:rsidR="00C436FD" w:rsidRPr="00E002AD">
        <w:rPr>
          <w:vertAlign w:val="superscript"/>
        </w:rPr>
        <w:t>th</w:t>
      </w:r>
      <w:r w:rsidR="00C436FD">
        <w:t xml:space="preserve">  and 12</w:t>
      </w:r>
      <w:r w:rsidR="00C436FD" w:rsidRPr="00E002AD">
        <w:rPr>
          <w:vertAlign w:val="superscript"/>
        </w:rPr>
        <w:t>th</w:t>
      </w:r>
      <w:r w:rsidR="00C436FD">
        <w:t xml:space="preserve"> symbol</w:t>
      </w:r>
      <w:r w:rsidR="00012582">
        <w:t>.</w:t>
      </w:r>
    </w:p>
    <w:p w14:paraId="24EADE34" w14:textId="16A0EF8A" w:rsidR="00C436FD" w:rsidRPr="00C436FD" w:rsidRDefault="00C436FD" w:rsidP="002E5261">
      <w:pPr>
        <w:pStyle w:val="BodyText"/>
        <w:rPr>
          <w:noProof/>
          <w:lang w:eastAsia="sv-SE"/>
        </w:rPr>
      </w:pPr>
      <w:r>
        <w:t>See the figure below for the patterns corresponding to these proposals.</w:t>
      </w:r>
    </w:p>
    <w:p w14:paraId="66DFF319" w14:textId="77777777" w:rsidR="00C436FD" w:rsidRDefault="00C436FD" w:rsidP="00C436FD">
      <w:pPr>
        <w:pStyle w:val="BodyText"/>
        <w:keepNext/>
        <w:jc w:val="center"/>
      </w:pPr>
      <w:r>
        <w:rPr>
          <w:noProof/>
          <w:lang w:val="sv-SE" w:eastAsia="sv-SE"/>
        </w:rPr>
        <w:drawing>
          <wp:inline distT="0" distB="0" distL="0" distR="0" wp14:anchorId="7572195B" wp14:editId="4D0D8E95">
            <wp:extent cx="4554220" cy="170476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t="49706"/>
                    <a:stretch/>
                  </pic:blipFill>
                  <pic:spPr bwMode="auto">
                    <a:xfrm>
                      <a:off x="0" y="0"/>
                      <a:ext cx="4554220" cy="1704763"/>
                    </a:xfrm>
                    <a:prstGeom prst="rect">
                      <a:avLst/>
                    </a:prstGeom>
                    <a:noFill/>
                    <a:ln>
                      <a:noFill/>
                    </a:ln>
                    <a:extLst>
                      <a:ext uri="{53640926-AAD7-44D8-BBD7-CCE9431645EC}">
                        <a14:shadowObscured xmlns:a14="http://schemas.microsoft.com/office/drawing/2010/main"/>
                      </a:ext>
                    </a:extLst>
                  </pic:spPr>
                </pic:pic>
              </a:graphicData>
            </a:graphic>
          </wp:inline>
        </w:drawing>
      </w:r>
    </w:p>
    <w:p w14:paraId="387DE9F6" w14:textId="4CFD6B3D" w:rsidR="00C436FD" w:rsidRPr="00C436FD" w:rsidRDefault="00C436FD" w:rsidP="00C436FD">
      <w:pPr>
        <w:pStyle w:val="Caption"/>
        <w:jc w:val="center"/>
        <w:rPr>
          <w:lang w:val="en-US"/>
        </w:rPr>
      </w:pPr>
      <w:r w:rsidRPr="00C436FD">
        <w:rPr>
          <w:lang w:val="en-US"/>
        </w:rPr>
        <w:t xml:space="preserve">Figure </w:t>
      </w:r>
      <w:r>
        <w:fldChar w:fldCharType="begin"/>
      </w:r>
      <w:r w:rsidRPr="00C436FD">
        <w:rPr>
          <w:lang w:val="en-US"/>
        </w:rPr>
        <w:instrText xml:space="preserve"> SEQ Figure \* ARABIC </w:instrText>
      </w:r>
      <w:r>
        <w:fldChar w:fldCharType="separate"/>
      </w:r>
      <w:r w:rsidR="00D83D2C">
        <w:rPr>
          <w:noProof/>
          <w:lang w:val="en-US"/>
        </w:rPr>
        <w:t>1</w:t>
      </w:r>
      <w:r>
        <w:fldChar w:fldCharType="end"/>
      </w:r>
      <w:r w:rsidRPr="00C436FD">
        <w:rPr>
          <w:lang w:val="en-US"/>
        </w:rPr>
        <w:t xml:space="preserve"> Proposed DMRS patterns for </w:t>
      </w:r>
      <w:r>
        <w:rPr>
          <w:lang w:val="en-US"/>
        </w:rPr>
        <w:t xml:space="preserve">very </w:t>
      </w:r>
      <w:r w:rsidRPr="00C436FD">
        <w:rPr>
          <w:lang w:val="en-US"/>
        </w:rPr>
        <w:t>high Doppler cases</w:t>
      </w:r>
    </w:p>
    <w:p w14:paraId="5BDA46A9" w14:textId="4943FE01" w:rsidR="009204E1" w:rsidRDefault="002E5261" w:rsidP="00012582">
      <w:pPr>
        <w:pStyle w:val="Heading1"/>
      </w:pPr>
      <w:r>
        <w:t>UL DMRS patterns</w:t>
      </w:r>
    </w:p>
    <w:p w14:paraId="528BD0B6" w14:textId="3019F77A" w:rsidR="009F634C" w:rsidRDefault="00490DC5" w:rsidP="009F634C">
      <w:pPr>
        <w:pStyle w:val="Heading2"/>
      </w:pPr>
      <w:r>
        <w:t xml:space="preserve">Considerations of </w:t>
      </w:r>
      <w:r w:rsidR="006F0EB2">
        <w:t xml:space="preserve">placements of </w:t>
      </w:r>
      <w:r>
        <w:t>front-loaded UL DMRS</w:t>
      </w:r>
      <w:r w:rsidR="0033273C">
        <w:t xml:space="preserve"> in mixed slots</w:t>
      </w:r>
    </w:p>
    <w:p w14:paraId="26C8D583" w14:textId="5D9720F0" w:rsidR="00490DC5" w:rsidRDefault="00490DC5" w:rsidP="00490DC5">
      <w:pPr>
        <w:pStyle w:val="BodyText"/>
      </w:pPr>
      <w:r>
        <w:t>When considering slots with either DL or UL transmissions the locations of the UL DMRS symbols can in principle be aligned with the locations of the DL DMRS symbols. In DL though, the length of the PDCCH region will define the start of the DL DMRS which will not necessary be the case in UL where the start of the UL DMRS could be in the first OFDM symbol of the UL transmission.</w:t>
      </w:r>
    </w:p>
    <w:p w14:paraId="01B3C5E1" w14:textId="234FAB65" w:rsidR="00490DC5" w:rsidRDefault="00490DC5" w:rsidP="00490DC5">
      <w:pPr>
        <w:pStyle w:val="BodyText"/>
      </w:pPr>
      <w:r>
        <w:t>Transmitting DMRS in the first OFDM symbol of the UL transmission could degrade the channel estimation if the transmit power ramping is not settled in advance to the presence of the DMRS. Evidently, poor channel estimates in the beginning of a slot would affect the whole demodulation of PUSCH. On the other hand, performance degradation could also be the case when transmitting PUSCH in the first OFDM symbol of the UL transmission when codewords are mapped in frequency first. Furthermore, there is also a PUSCH building processing time aspect with PUSCH in the first OFDM symbol of the UL transmission in latency critical applications, with an UL grant being valid for the same slot as the UE received the UL grant.</w:t>
      </w:r>
    </w:p>
    <w:p w14:paraId="68BB008F" w14:textId="23C58078" w:rsidR="00490DC5" w:rsidRDefault="00490DC5" w:rsidP="00490DC5">
      <w:pPr>
        <w:pStyle w:val="BodyText"/>
      </w:pPr>
      <w:r>
        <w:lastRenderedPageBreak/>
        <w:t>T</w:t>
      </w:r>
      <w:r w:rsidR="0033273C">
        <w:t>his transmit power ramping aspect is still under discussion in RAN4</w:t>
      </w:r>
      <w:r w:rsidR="000326B9">
        <w:t xml:space="preserve"> </w:t>
      </w:r>
      <w:r w:rsidR="000326B9" w:rsidRPr="000326B9">
        <w:fldChar w:fldCharType="begin"/>
      </w:r>
      <w:r w:rsidR="000326B9" w:rsidRPr="000326B9">
        <w:instrText xml:space="preserve"> REF _Ref492931687 \r \h </w:instrText>
      </w:r>
      <w:r w:rsidR="000326B9">
        <w:instrText xml:space="preserve"> \* MERGEFORMAT </w:instrText>
      </w:r>
      <w:r w:rsidR="000326B9" w:rsidRPr="000326B9">
        <w:fldChar w:fldCharType="separate"/>
      </w:r>
      <w:r w:rsidR="000326B9" w:rsidRPr="000326B9">
        <w:t>[2]</w:t>
      </w:r>
      <w:r w:rsidR="000326B9" w:rsidRPr="000326B9">
        <w:fldChar w:fldCharType="end"/>
      </w:r>
      <w:r w:rsidR="0033273C" w:rsidRPr="000326B9">
        <w:t>,</w:t>
      </w:r>
      <w:r w:rsidR="0033273C">
        <w:t xml:space="preserve"> but irrespectively of DMRS or PUSCH in </w:t>
      </w:r>
      <w:r w:rsidR="00393965">
        <w:t xml:space="preserve">the </w:t>
      </w:r>
      <w:r w:rsidR="0033273C">
        <w:t xml:space="preserve">first symbol of an UL transmission </w:t>
      </w:r>
      <w:r w:rsidR="00393965">
        <w:t xml:space="preserve">there will be a performance impact with transmit power ramping affecting the UL transmission. With respect to this observation, we propose the following </w:t>
      </w:r>
    </w:p>
    <w:p w14:paraId="69115427" w14:textId="60363772" w:rsidR="00490DC5" w:rsidRDefault="00490DC5" w:rsidP="00490DC5">
      <w:pPr>
        <w:pStyle w:val="BodyText"/>
      </w:pPr>
      <w:r w:rsidRPr="00393965">
        <w:rPr>
          <w:b/>
        </w:rPr>
        <w:t>Proposal</w:t>
      </w:r>
      <w:r w:rsidR="00393965" w:rsidRPr="00393965">
        <w:rPr>
          <w:b/>
        </w:rPr>
        <w:t xml:space="preserve"> 4</w:t>
      </w:r>
      <w:r w:rsidRPr="00393965">
        <w:rPr>
          <w:b/>
        </w:rPr>
        <w:t>:</w:t>
      </w:r>
      <w:r w:rsidR="0033273C">
        <w:t xml:space="preserve"> In </w:t>
      </w:r>
      <w:r w:rsidR="007472D0">
        <w:t xml:space="preserve">mixed </w:t>
      </w:r>
      <w:r w:rsidR="00012582">
        <w:t>slots</w:t>
      </w:r>
      <w:r w:rsidR="007472D0">
        <w:t xml:space="preserve">, where the </w:t>
      </w:r>
      <w:r w:rsidR="00012582">
        <w:t xml:space="preserve">PUSCH </w:t>
      </w:r>
      <w:r w:rsidR="0033273C">
        <w:t>transmission</w:t>
      </w:r>
      <w:r w:rsidR="00012582">
        <w:t>s</w:t>
      </w:r>
      <w:r w:rsidR="007472D0">
        <w:t xml:space="preserve"> does not start at the first OFDM symbol in the slot</w:t>
      </w:r>
      <w:r w:rsidR="0033273C">
        <w:t xml:space="preserve">, the first </w:t>
      </w:r>
      <w:r w:rsidR="00393965">
        <w:t xml:space="preserve">UL symbol </w:t>
      </w:r>
      <w:r w:rsidR="007472D0">
        <w:t>contains the first front loaded</w:t>
      </w:r>
      <w:r w:rsidR="00393965">
        <w:t xml:space="preserve"> DMRS</w:t>
      </w:r>
      <w:r w:rsidR="007472D0">
        <w:t xml:space="preserve"> symbol</w:t>
      </w:r>
      <w:r w:rsidR="00393965">
        <w:t>.</w:t>
      </w:r>
    </w:p>
    <w:p w14:paraId="74139451" w14:textId="7526846F" w:rsidR="00012582" w:rsidRDefault="00863D94" w:rsidP="00012582">
      <w:pPr>
        <w:pStyle w:val="Heading2"/>
      </w:pPr>
      <w:r>
        <w:t>S</w:t>
      </w:r>
      <w:r w:rsidR="00C659C1">
        <w:t xml:space="preserve">ymmetrical </w:t>
      </w:r>
      <w:r w:rsidR="00637DEB">
        <w:t>UL</w:t>
      </w:r>
      <w:r w:rsidR="00C659C1">
        <w:t>/DL</w:t>
      </w:r>
      <w:r w:rsidR="00637DEB">
        <w:t xml:space="preserve"> DMRS</w:t>
      </w:r>
      <w:r w:rsidR="00C659C1">
        <w:t xml:space="preserve"> design</w:t>
      </w:r>
    </w:p>
    <w:p w14:paraId="4CBB1B36" w14:textId="5C01D737" w:rsidR="00495D59" w:rsidRDefault="00637DEB" w:rsidP="00206DC8">
      <w:pPr>
        <w:pStyle w:val="BodyText"/>
      </w:pPr>
      <w:r>
        <w:t>It h</w:t>
      </w:r>
      <w:r w:rsidR="001C6A5D">
        <w:t>as previously been concluded that RAN1 should strive for a symmetrical DL and UL DMRS design</w:t>
      </w:r>
      <w:r w:rsidR="00C659C1">
        <w:t xml:space="preserve"> (CP-OFDM)</w:t>
      </w:r>
      <w:r w:rsidR="001C6A5D">
        <w:t xml:space="preserve">. </w:t>
      </w:r>
      <w:r w:rsidR="00C659C1">
        <w:t>For the front-loaded DMRS wi</w:t>
      </w:r>
      <w:r w:rsidR="00495D59">
        <w:t>th one 1-symbol additional DMRS</w:t>
      </w:r>
      <w:r w:rsidR="00C659C1">
        <w:t xml:space="preserve"> this would imply for slots that the UL DMRS could be in 3</w:t>
      </w:r>
      <w:r w:rsidR="00C659C1" w:rsidRPr="00C659C1">
        <w:rPr>
          <w:vertAlign w:val="superscript"/>
        </w:rPr>
        <w:t>rd</w:t>
      </w:r>
      <w:r w:rsidR="00C659C1">
        <w:t>, 4</w:t>
      </w:r>
      <w:r w:rsidR="00C659C1" w:rsidRPr="00C659C1">
        <w:rPr>
          <w:vertAlign w:val="superscript"/>
        </w:rPr>
        <w:t>th</w:t>
      </w:r>
      <w:r w:rsidR="00C659C1">
        <w:t>, 8</w:t>
      </w:r>
      <w:r w:rsidR="00C659C1" w:rsidRPr="00C659C1">
        <w:rPr>
          <w:vertAlign w:val="superscript"/>
        </w:rPr>
        <w:t>th</w:t>
      </w:r>
      <w:r w:rsidR="00C659C1">
        <w:t>, 10</w:t>
      </w:r>
      <w:r w:rsidR="00C659C1" w:rsidRPr="00C659C1">
        <w:rPr>
          <w:vertAlign w:val="superscript"/>
        </w:rPr>
        <w:t>th</w:t>
      </w:r>
      <w:r w:rsidR="00C659C1">
        <w:t xml:space="preserve"> and 12</w:t>
      </w:r>
      <w:r w:rsidR="00C659C1" w:rsidRPr="00C659C1">
        <w:rPr>
          <w:vertAlign w:val="superscript"/>
        </w:rPr>
        <w:t>th</w:t>
      </w:r>
      <w:r w:rsidR="00C659C1">
        <w:t xml:space="preserve"> symbol. </w:t>
      </w:r>
      <w:r w:rsidR="001C6A5D">
        <w:t>However, a unified DL and UL location of the DMRS symbols will not be</w:t>
      </w:r>
      <w:r w:rsidR="00863D94">
        <w:t xml:space="preserve"> possible </w:t>
      </w:r>
      <w:r w:rsidR="001C6A5D">
        <w:t xml:space="preserve">for mixed slots </w:t>
      </w:r>
      <w:r w:rsidR="00863D94">
        <w:t>since the GP</w:t>
      </w:r>
      <w:r w:rsidR="005B7AAA">
        <w:t xml:space="preserve"> in UL heavy slot</w:t>
      </w:r>
      <w:r w:rsidR="0074646B">
        <w:t>s</w:t>
      </w:r>
      <w:r w:rsidR="00863D94">
        <w:t xml:space="preserve"> will delay the UL DMRS with respect to DL</w:t>
      </w:r>
      <w:r w:rsidR="005B7AAA">
        <w:t xml:space="preserve">. </w:t>
      </w:r>
      <w:r w:rsidR="00800E2A">
        <w:t xml:space="preserve">On the other hand, for normal slots with UL only there could be UL DMRS symbol alignments with DL DMRS. </w:t>
      </w:r>
    </w:p>
    <w:p w14:paraId="343B7792" w14:textId="18332267" w:rsidR="00290E28" w:rsidRDefault="00495D59" w:rsidP="00206DC8">
      <w:pPr>
        <w:pStyle w:val="BodyText"/>
      </w:pPr>
      <w:r>
        <w:t xml:space="preserve">The placements </w:t>
      </w:r>
      <w:r w:rsidR="005B7AAA">
        <w:t>of</w:t>
      </w:r>
      <w:r w:rsidR="00CA349F">
        <w:t xml:space="preserve"> other UL transmissions such as SRS and </w:t>
      </w:r>
      <w:r w:rsidR="00853C8A">
        <w:t xml:space="preserve">short </w:t>
      </w:r>
      <w:r w:rsidR="00CA349F">
        <w:t xml:space="preserve">PUCCH </w:t>
      </w:r>
      <w:r w:rsidR="00800E2A">
        <w:t xml:space="preserve">may </w:t>
      </w:r>
      <w:r w:rsidR="00DA5F6A">
        <w:t xml:space="preserve">however </w:t>
      </w:r>
      <w:r>
        <w:t xml:space="preserve">impact the locations of the UL DMRS </w:t>
      </w:r>
      <w:r w:rsidR="00CA349F">
        <w:t xml:space="preserve">for PUSCH </w:t>
      </w:r>
      <w:r>
        <w:t xml:space="preserve">and since the </w:t>
      </w:r>
      <w:r w:rsidR="00C659C1">
        <w:t xml:space="preserve">transmit power </w:t>
      </w:r>
      <w:r w:rsidR="00853C8A">
        <w:t>of the other UL transmissions</w:t>
      </w:r>
      <w:r>
        <w:t xml:space="preserve"> and the DMRS may differ there will be power ramping aspect to be c</w:t>
      </w:r>
      <w:r w:rsidR="00CA349F">
        <w:t>onsidered in this case as well.</w:t>
      </w:r>
      <w:r w:rsidR="00290E28">
        <w:t xml:space="preserve"> </w:t>
      </w:r>
      <w:r w:rsidR="0035344C">
        <w:t xml:space="preserve">By placing the other UL transmissions after PUSCH and DMRS, </w:t>
      </w:r>
      <w:r>
        <w:t>multiple power ramping occasions</w:t>
      </w:r>
      <w:r w:rsidR="00DA5F6A">
        <w:t xml:space="preserve"> within the</w:t>
      </w:r>
      <w:r w:rsidR="0035344C">
        <w:t xml:space="preserve"> </w:t>
      </w:r>
      <w:r>
        <w:t>slot</w:t>
      </w:r>
      <w:r w:rsidR="0035344C">
        <w:t xml:space="preserve"> can be avoided. </w:t>
      </w:r>
    </w:p>
    <w:p w14:paraId="73D66BA1" w14:textId="26E9CC3C" w:rsidR="00DA5F6A" w:rsidRDefault="00DA40A5" w:rsidP="00206DC8">
      <w:pPr>
        <w:pStyle w:val="BodyText"/>
      </w:pPr>
      <w:r>
        <w:t xml:space="preserve">An SRS resource in NR could refer to 1, 2 or 4 symbols </w:t>
      </w:r>
      <w:r w:rsidR="00853C8A">
        <w:t xml:space="preserve">and with short PUCCH of </w:t>
      </w:r>
      <w:r w:rsidR="0035344C">
        <w:t>1 or 2 symbols</w:t>
      </w:r>
      <w:r w:rsidR="00853C8A">
        <w:t xml:space="preserve"> </w:t>
      </w:r>
      <w:r>
        <w:t>the one 1-symbol additi</w:t>
      </w:r>
      <w:r w:rsidR="00853C8A">
        <w:t xml:space="preserve">onal UL DMRS could </w:t>
      </w:r>
      <w:r>
        <w:t xml:space="preserve">be in </w:t>
      </w:r>
      <w:r w:rsidR="0035344C">
        <w:t>12</w:t>
      </w:r>
      <w:r w:rsidRPr="00DA40A5">
        <w:rPr>
          <w:vertAlign w:val="superscript"/>
        </w:rPr>
        <w:t>th</w:t>
      </w:r>
      <w:r w:rsidR="0035344C">
        <w:t>, 10</w:t>
      </w:r>
      <w:r w:rsidR="0035344C" w:rsidRPr="0035344C">
        <w:rPr>
          <w:vertAlign w:val="superscript"/>
        </w:rPr>
        <w:t>th</w:t>
      </w:r>
      <w:r w:rsidR="0035344C">
        <w:t xml:space="preserve"> </w:t>
      </w:r>
      <w:r>
        <w:t xml:space="preserve">and </w:t>
      </w:r>
      <w:r w:rsidR="0035344C">
        <w:t>8</w:t>
      </w:r>
      <w:r w:rsidRPr="00DA40A5">
        <w:rPr>
          <w:vertAlign w:val="superscript"/>
        </w:rPr>
        <w:t>th</w:t>
      </w:r>
      <w:r>
        <w:t xml:space="preserve"> symbol</w:t>
      </w:r>
      <w:r w:rsidR="00863D94">
        <w:t xml:space="preserve"> depending on </w:t>
      </w:r>
      <w:r w:rsidR="0035344C">
        <w:t>PUSCH allocation,</w:t>
      </w:r>
      <w:r w:rsidR="00D84B70">
        <w:t xml:space="preserve"> as illustrated in</w:t>
      </w:r>
      <w:r w:rsidR="00D83D2C">
        <w:t xml:space="preserve"> Figure 2</w:t>
      </w:r>
      <w:r>
        <w:t>.</w:t>
      </w:r>
      <w:r w:rsidR="00863D94">
        <w:t xml:space="preserve"> I</w:t>
      </w:r>
      <w:r w:rsidR="0088509D">
        <w:t xml:space="preserve">t </w:t>
      </w:r>
      <w:r w:rsidR="00B536D2">
        <w:t xml:space="preserve">can though be observed that for avoiding DMRS to </w:t>
      </w:r>
      <w:r w:rsidR="0088509D">
        <w:t>be adjace</w:t>
      </w:r>
      <w:r w:rsidR="00B536D2">
        <w:t>nt to a 6-symbol allocation of the other UL tran</w:t>
      </w:r>
      <w:r w:rsidR="00DA5F6A">
        <w:t xml:space="preserve">smission one would need to </w:t>
      </w:r>
      <w:r w:rsidR="00A63298">
        <w:t>consider additional</w:t>
      </w:r>
      <w:r w:rsidR="00DA5F6A">
        <w:t xml:space="preserve"> locations for UL DMRS</w:t>
      </w:r>
      <w:r w:rsidR="0088509D">
        <w:t xml:space="preserve">. </w:t>
      </w:r>
    </w:p>
    <w:p w14:paraId="7CEF2D44" w14:textId="27CF26CB" w:rsidR="00495D59" w:rsidRDefault="00DA5F6A" w:rsidP="00206DC8">
      <w:pPr>
        <w:pStyle w:val="BodyText"/>
      </w:pPr>
      <w:r>
        <w:t>Another DL/UL symmetrical aspect is whether to consider first UL DMRS to be symbol-aligned with DL DMRS for the case of 3-symbols PDCCH. W</w:t>
      </w:r>
      <w:r w:rsidR="00F965FD">
        <w:t>ith PUSCH starting at</w:t>
      </w:r>
      <w:r>
        <w:t xml:space="preserve"> the first symbol</w:t>
      </w:r>
      <w:r w:rsidR="00F965FD">
        <w:t xml:space="preserve"> of the slot, this would impose channel extrapolation over 3 symbols. </w:t>
      </w:r>
    </w:p>
    <w:p w14:paraId="1B58AF22" w14:textId="094D0ACD" w:rsidR="00FE013B" w:rsidRDefault="00FE013B" w:rsidP="00206DC8">
      <w:pPr>
        <w:pStyle w:val="BodyText"/>
      </w:pPr>
      <w:r w:rsidRPr="00FE013B">
        <w:rPr>
          <w:b/>
        </w:rPr>
        <w:t>Proposal 5:</w:t>
      </w:r>
      <w:r>
        <w:t xml:space="preserve"> For PU</w:t>
      </w:r>
      <w:r w:rsidRPr="00FE013B">
        <w:t>SCH</w:t>
      </w:r>
      <w:r>
        <w:t xml:space="preserve"> in a slot with UL only</w:t>
      </w:r>
      <w:r w:rsidR="007472D0">
        <w:t xml:space="preserve"> where PUSCH starts at the first OFDM symbol</w:t>
      </w:r>
    </w:p>
    <w:p w14:paraId="4E0EA45D" w14:textId="07695229" w:rsidR="00F965FD" w:rsidRDefault="00FE013B" w:rsidP="00FE013B">
      <w:pPr>
        <w:pStyle w:val="BodyText"/>
        <w:numPr>
          <w:ilvl w:val="0"/>
          <w:numId w:val="46"/>
        </w:numPr>
      </w:pPr>
      <w:r>
        <w:t xml:space="preserve">Front-loaded DMRS </w:t>
      </w:r>
      <w:r w:rsidR="00F965FD">
        <w:t>starts at</w:t>
      </w:r>
      <w:r>
        <w:t xml:space="preserve"> the 3</w:t>
      </w:r>
      <w:r w:rsidRPr="00FE013B">
        <w:rPr>
          <w:vertAlign w:val="superscript"/>
        </w:rPr>
        <w:t>rd</w:t>
      </w:r>
      <w:r w:rsidR="00F965FD">
        <w:t xml:space="preserve"> symbol</w:t>
      </w:r>
    </w:p>
    <w:p w14:paraId="1CA87E51" w14:textId="1DB8514B" w:rsidR="00FE013B" w:rsidRDefault="00F965FD" w:rsidP="00FE013B">
      <w:pPr>
        <w:pStyle w:val="BodyText"/>
        <w:numPr>
          <w:ilvl w:val="0"/>
          <w:numId w:val="46"/>
        </w:numPr>
      </w:pPr>
      <w:r>
        <w:t>W</w:t>
      </w:r>
      <w:r w:rsidR="00FE013B" w:rsidRPr="00FE013B">
        <w:t>hen one additional DMRS symbol is configured for the 1-symbol front-load DMRS, the additional DMRS symbol can be configured in the 12th, 10th, 8th symbol</w:t>
      </w:r>
    </w:p>
    <w:p w14:paraId="1F7800CB" w14:textId="2350D6B2" w:rsidR="00495D59" w:rsidRDefault="00495D59" w:rsidP="00206DC8">
      <w:pPr>
        <w:pStyle w:val="BodyText"/>
      </w:pPr>
    </w:p>
    <w:p w14:paraId="6961A358" w14:textId="77777777" w:rsidR="002B2A7F" w:rsidRPr="00DA5F6A" w:rsidRDefault="002B2A7F" w:rsidP="00206DC8">
      <w:pPr>
        <w:pStyle w:val="BodyText"/>
        <w:rPr>
          <w:noProof/>
          <w:lang w:eastAsia="zh-CN"/>
        </w:rPr>
      </w:pPr>
    </w:p>
    <w:p w14:paraId="6F49270E" w14:textId="0BE16A60" w:rsidR="00495D59" w:rsidRDefault="00800E2A" w:rsidP="007472D0">
      <w:pPr>
        <w:pStyle w:val="BodyText"/>
        <w:jc w:val="center"/>
      </w:pPr>
      <w:r>
        <w:rPr>
          <w:noProof/>
          <w:lang w:val="sv-SE" w:eastAsia="sv-SE"/>
        </w:rPr>
        <w:drawing>
          <wp:inline distT="0" distB="0" distL="0" distR="0" wp14:anchorId="4E558976" wp14:editId="448835F1">
            <wp:extent cx="5076000" cy="2178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4.png"/>
                    <pic:cNvPicPr/>
                  </pic:nvPicPr>
                  <pic:blipFill>
                    <a:blip r:embed="rId14">
                      <a:extLst>
                        <a:ext uri="{28A0092B-C50C-407E-A947-70E740481C1C}">
                          <a14:useLocalDpi xmlns:a14="http://schemas.microsoft.com/office/drawing/2010/main" val="0"/>
                        </a:ext>
                      </a:extLst>
                    </a:blip>
                    <a:stretch>
                      <a:fillRect/>
                    </a:stretch>
                  </pic:blipFill>
                  <pic:spPr>
                    <a:xfrm>
                      <a:off x="0" y="0"/>
                      <a:ext cx="5076000" cy="2178000"/>
                    </a:xfrm>
                    <a:prstGeom prst="rect">
                      <a:avLst/>
                    </a:prstGeom>
                  </pic:spPr>
                </pic:pic>
              </a:graphicData>
            </a:graphic>
          </wp:inline>
        </w:drawing>
      </w:r>
    </w:p>
    <w:p w14:paraId="2ECA2E88" w14:textId="169BF875" w:rsidR="001C6A5D" w:rsidRPr="00FE013B" w:rsidRDefault="00D83D2C" w:rsidP="00D83D2C">
      <w:pPr>
        <w:pStyle w:val="Caption"/>
        <w:jc w:val="center"/>
        <w:rPr>
          <w:lang w:val="en-US"/>
        </w:rPr>
      </w:pPr>
      <w:r>
        <w:rPr>
          <w:lang w:val="en-US"/>
        </w:rPr>
        <w:t xml:space="preserve">Figure 2. </w:t>
      </w:r>
      <w:r w:rsidR="00800E2A">
        <w:rPr>
          <w:lang w:val="en-US"/>
        </w:rPr>
        <w:t>P</w:t>
      </w:r>
      <w:r w:rsidR="0054110A">
        <w:rPr>
          <w:lang w:val="en-US"/>
        </w:rPr>
        <w:t xml:space="preserve">lacements of UL DMRS </w:t>
      </w:r>
      <w:r w:rsidR="007F3040">
        <w:rPr>
          <w:lang w:val="en-US"/>
        </w:rPr>
        <w:t xml:space="preserve">with respect </w:t>
      </w:r>
      <w:r w:rsidR="00800E2A">
        <w:rPr>
          <w:lang w:val="en-US"/>
        </w:rPr>
        <w:t>t</w:t>
      </w:r>
      <w:r w:rsidR="007F3040">
        <w:rPr>
          <w:lang w:val="en-US"/>
        </w:rPr>
        <w:t>o</w:t>
      </w:r>
      <w:r w:rsidR="00800E2A">
        <w:rPr>
          <w:lang w:val="en-US"/>
        </w:rPr>
        <w:t xml:space="preserve"> PUSCH allocation</w:t>
      </w:r>
      <w:r w:rsidR="00FE013B">
        <w:rPr>
          <w:lang w:val="en-US"/>
        </w:rPr>
        <w:t>.</w:t>
      </w:r>
    </w:p>
    <w:p w14:paraId="5524D342" w14:textId="761E4042" w:rsidR="002E5261" w:rsidRDefault="006F0EB2" w:rsidP="006F0EB2">
      <w:pPr>
        <w:pStyle w:val="Heading2"/>
      </w:pPr>
      <w:r>
        <w:t>Consideration of</w:t>
      </w:r>
      <w:r w:rsidRPr="006F0EB2">
        <w:t xml:space="preserve"> </w:t>
      </w:r>
      <w:r>
        <w:t>front-loaded DMRS and CFO estimation in UL</w:t>
      </w:r>
    </w:p>
    <w:p w14:paraId="2A1E108F" w14:textId="77777777" w:rsidR="006F0EB2" w:rsidRDefault="006F0EB2" w:rsidP="006F0EB2">
      <w:pPr>
        <w:pStyle w:val="BodyText"/>
        <w:rPr>
          <w:lang w:eastAsia="ja-JP"/>
        </w:rPr>
      </w:pPr>
      <w:r>
        <w:rPr>
          <w:lang w:eastAsia="ja-JP"/>
        </w:rPr>
        <w:t>In LTE, UL DMRS for PUSCH are always located in 4</w:t>
      </w:r>
      <w:r w:rsidRPr="008E6871">
        <w:rPr>
          <w:vertAlign w:val="superscript"/>
          <w:lang w:eastAsia="ja-JP"/>
        </w:rPr>
        <w:t>th</w:t>
      </w:r>
      <w:r>
        <w:rPr>
          <w:lang w:eastAsia="ja-JP"/>
        </w:rPr>
        <w:t xml:space="preserve"> and 11</w:t>
      </w:r>
      <w:r w:rsidRPr="008E6871">
        <w:rPr>
          <w:vertAlign w:val="superscript"/>
          <w:lang w:eastAsia="ja-JP"/>
        </w:rPr>
        <w:t>th</w:t>
      </w:r>
      <w:r>
        <w:rPr>
          <w:lang w:eastAsia="ja-JP"/>
        </w:rPr>
        <w:t xml:space="preserve"> symbol of a subframe which means that the base station can use DMRS for CFO estimation. However, in NR with the possibility to configure front-loaded UL DMRS only there will be a need to address CFO estimation in UL without imposing scheduling constraints.</w:t>
      </w:r>
    </w:p>
    <w:p w14:paraId="0D72CF4A" w14:textId="55888DB3" w:rsidR="009363F3" w:rsidRDefault="006F0EB2" w:rsidP="006F0EB2">
      <w:pPr>
        <w:pStyle w:val="BodyText"/>
        <w:rPr>
          <w:lang w:eastAsia="ja-JP"/>
        </w:rPr>
      </w:pPr>
      <w:r>
        <w:rPr>
          <w:lang w:eastAsia="ja-JP"/>
        </w:rPr>
        <w:lastRenderedPageBreak/>
        <w:t>One possibility to address this would be to configure UL PTRS also in sub-6 deployments with the prop</w:t>
      </w:r>
      <w:r w:rsidR="00CB0460">
        <w:rPr>
          <w:lang w:eastAsia="ja-JP"/>
        </w:rPr>
        <w:t xml:space="preserve">erty of being relatively sparse in time, </w:t>
      </w:r>
      <w:r>
        <w:rPr>
          <w:lang w:eastAsia="ja-JP"/>
        </w:rPr>
        <w:t>sufficiently dense within the scheduled bandwidth</w:t>
      </w:r>
      <w:r w:rsidR="00CB0460">
        <w:rPr>
          <w:lang w:eastAsia="ja-JP"/>
        </w:rPr>
        <w:t xml:space="preserve"> and MCS independent</w:t>
      </w:r>
      <w:r>
        <w:rPr>
          <w:lang w:eastAsia="ja-JP"/>
        </w:rPr>
        <w:t xml:space="preserve">. A major difference between CPE and CFO estimation is though the time scale for the need of compensating for the phase distortion; where the CPE may need to be compensated on a symbol level the CFO compensation can be </w:t>
      </w:r>
      <w:r w:rsidR="009363F3">
        <w:rPr>
          <w:lang w:eastAsia="ja-JP"/>
        </w:rPr>
        <w:t>done on a multiple fr</w:t>
      </w:r>
      <w:r w:rsidR="00CB0460">
        <w:rPr>
          <w:lang w:eastAsia="ja-JP"/>
        </w:rPr>
        <w:t>ame level.</w:t>
      </w:r>
    </w:p>
    <w:p w14:paraId="5E6E0B33" w14:textId="4A6B323B" w:rsidR="006F0EB2" w:rsidRDefault="006F0EB2" w:rsidP="006F0EB2">
      <w:pPr>
        <w:pStyle w:val="BodyText"/>
        <w:rPr>
          <w:lang w:eastAsia="ja-JP"/>
        </w:rPr>
      </w:pPr>
      <w:r>
        <w:rPr>
          <w:lang w:eastAsia="ja-JP"/>
        </w:rPr>
        <w:t xml:space="preserve">By always including PTRS in a PUSCH transmission may thus lead to unnecessary overhead in sub-6 deployments. Instead of always including PTRS </w:t>
      </w:r>
      <w:r w:rsidRPr="00862A88">
        <w:rPr>
          <w:lang w:eastAsia="ja-JP"/>
        </w:rPr>
        <w:t>for CFO estimation</w:t>
      </w:r>
      <w:r>
        <w:rPr>
          <w:lang w:eastAsia="ja-JP"/>
        </w:rPr>
        <w:t xml:space="preserve">, the presence of PTRS could be triggered by the UL grant.  </w:t>
      </w:r>
    </w:p>
    <w:p w14:paraId="3EB087C8" w14:textId="77777777" w:rsidR="006F0EB2" w:rsidRDefault="006F0EB2" w:rsidP="006F0EB2">
      <w:pPr>
        <w:pStyle w:val="BodyText"/>
        <w:rPr>
          <w:lang w:eastAsia="ja-JP"/>
        </w:rPr>
      </w:pPr>
      <w:r>
        <w:rPr>
          <w:lang w:eastAsia="ja-JP"/>
        </w:rPr>
        <w:t>An alternative to trigger PTRS would be to trigger presence of additional DMRS, i.e. in addition to being configured with front-loaded DMRS a UE is also configured with a DMRS pattern that can be triggered to enable CFO estimation at the base station. This DMRS pattern could refer to an UL DMRS configuration that includes the front-loaded DMRS in conjunction with the additional DMRS.</w:t>
      </w:r>
    </w:p>
    <w:p w14:paraId="1555DED9" w14:textId="77777777" w:rsidR="006F0EB2" w:rsidRDefault="006F0EB2" w:rsidP="006F0EB2">
      <w:pPr>
        <w:pStyle w:val="BodyText"/>
        <w:rPr>
          <w:lang w:eastAsia="ja-JP"/>
        </w:rPr>
      </w:pPr>
      <w:r>
        <w:rPr>
          <w:lang w:eastAsia="ja-JP"/>
        </w:rPr>
        <w:t xml:space="preserve">In the previous RAN1 though, the following working assumption was made with respect to DMRS for PUSCH: </w:t>
      </w:r>
    </w:p>
    <w:p w14:paraId="1A52E07C" w14:textId="77777777" w:rsidR="006F0EB2" w:rsidRPr="00862A88" w:rsidRDefault="006F0EB2" w:rsidP="006F0EB2">
      <w:pPr>
        <w:pStyle w:val="BodyText"/>
        <w:numPr>
          <w:ilvl w:val="0"/>
          <w:numId w:val="34"/>
        </w:numPr>
        <w:rPr>
          <w:i/>
          <w:lang w:eastAsia="ja-JP"/>
        </w:rPr>
      </w:pPr>
      <w:r w:rsidRPr="00862A88">
        <w:rPr>
          <w:i/>
          <w:lang w:eastAsia="ja-JP"/>
        </w:rPr>
        <w:t xml:space="preserve">A UE is configured with the number of additional DMRS for PDSCH and as a </w:t>
      </w:r>
      <w:r w:rsidRPr="00862A88">
        <w:rPr>
          <w:i/>
          <w:u w:val="single"/>
          <w:lang w:eastAsia="ja-JP"/>
        </w:rPr>
        <w:t>working assumption</w:t>
      </w:r>
      <w:r w:rsidRPr="00862A88">
        <w:rPr>
          <w:i/>
          <w:lang w:eastAsia="ja-JP"/>
        </w:rPr>
        <w:t xml:space="preserve"> for PUSCH with the following signaling method:</w:t>
      </w:r>
    </w:p>
    <w:p w14:paraId="787AAA9E" w14:textId="77777777" w:rsidR="006F0EB2" w:rsidRPr="00862A88" w:rsidRDefault="006F0EB2" w:rsidP="006F0EB2">
      <w:pPr>
        <w:pStyle w:val="BodyText"/>
        <w:numPr>
          <w:ilvl w:val="1"/>
          <w:numId w:val="34"/>
        </w:numPr>
        <w:rPr>
          <w:i/>
          <w:lang w:eastAsia="ja-JP"/>
        </w:rPr>
      </w:pPr>
      <w:r w:rsidRPr="00862A88">
        <w:rPr>
          <w:i/>
          <w:lang w:eastAsia="ja-JP"/>
        </w:rPr>
        <w:t>By UE-specific higher layer signaling</w:t>
      </w:r>
    </w:p>
    <w:p w14:paraId="14F06ABC" w14:textId="77777777" w:rsidR="006F0EB2" w:rsidRDefault="006F0EB2" w:rsidP="006F0EB2">
      <w:pPr>
        <w:pStyle w:val="BodyText"/>
        <w:numPr>
          <w:ilvl w:val="1"/>
          <w:numId w:val="34"/>
        </w:numPr>
        <w:rPr>
          <w:lang w:eastAsia="ja-JP"/>
        </w:rPr>
      </w:pPr>
      <w:r w:rsidRPr="00862A88">
        <w:rPr>
          <w:i/>
          <w:lang w:eastAsia="ja-JP"/>
        </w:rPr>
        <w:t>For PUSCH, companies are encouraged to perform analysis/evaluations taking into account T/F sync impact particularly for front-loaded DM-RS</w:t>
      </w:r>
    </w:p>
    <w:p w14:paraId="663B612C" w14:textId="59B09559" w:rsidR="006F0EB2" w:rsidRDefault="006F0EB2" w:rsidP="006F0EB2">
      <w:pPr>
        <w:pStyle w:val="BodyText"/>
        <w:rPr>
          <w:lang w:eastAsia="ja-JP"/>
        </w:rPr>
      </w:pPr>
      <w:r>
        <w:rPr>
          <w:lang w:eastAsia="ja-JP"/>
        </w:rPr>
        <w:t xml:space="preserve">Introducing a DCI based switching of the DMRS pattern for PUSCH </w:t>
      </w:r>
      <w:r w:rsidRPr="00363BF4">
        <w:rPr>
          <w:lang w:eastAsia="ja-JP"/>
        </w:rPr>
        <w:t>(</w:t>
      </w:r>
      <w:r>
        <w:rPr>
          <w:lang w:eastAsia="ja-JP"/>
        </w:rPr>
        <w:t>to assist T/F sync</w:t>
      </w:r>
      <w:r w:rsidRPr="00363BF4">
        <w:rPr>
          <w:lang w:eastAsia="ja-JP"/>
        </w:rPr>
        <w:t xml:space="preserve">) </w:t>
      </w:r>
      <w:r>
        <w:rPr>
          <w:lang w:eastAsia="ja-JP"/>
        </w:rPr>
        <w:t>means that the current working assumption above cannot be confirmed if additional DMRS is always present when configured by higher layer signaling.</w:t>
      </w:r>
      <w:r w:rsidR="009B396A">
        <w:rPr>
          <w:lang w:eastAsia="ja-JP"/>
        </w:rPr>
        <w:t xml:space="preserve"> However, there is a need to </w:t>
      </w:r>
      <w:r w:rsidR="005966B5">
        <w:rPr>
          <w:lang w:eastAsia="ja-JP"/>
        </w:rPr>
        <w:t>add</w:t>
      </w:r>
      <w:r w:rsidR="001B1232">
        <w:rPr>
          <w:lang w:eastAsia="ja-JP"/>
        </w:rPr>
        <w:t xml:space="preserve">ress this issue so one of the </w:t>
      </w:r>
      <w:r w:rsidR="005966B5">
        <w:rPr>
          <w:lang w:eastAsia="ja-JP"/>
        </w:rPr>
        <w:t xml:space="preserve">options discussed above should be considered. </w:t>
      </w:r>
    </w:p>
    <w:p w14:paraId="4B97D01C" w14:textId="562A2A34" w:rsidR="00905C27" w:rsidRDefault="006F0EB2" w:rsidP="00905C27">
      <w:pPr>
        <w:pStyle w:val="BodyText"/>
        <w:rPr>
          <w:lang w:eastAsia="ja-JP"/>
        </w:rPr>
      </w:pPr>
      <w:r w:rsidRPr="005966B5">
        <w:rPr>
          <w:b/>
          <w:lang w:eastAsia="ja-JP"/>
        </w:rPr>
        <w:t>Proposal</w:t>
      </w:r>
      <w:r w:rsidR="0069294B">
        <w:rPr>
          <w:b/>
          <w:lang w:eastAsia="ja-JP"/>
        </w:rPr>
        <w:t xml:space="preserve"> 6</w:t>
      </w:r>
      <w:r w:rsidRPr="005966B5">
        <w:rPr>
          <w:b/>
          <w:lang w:eastAsia="ja-JP"/>
        </w:rPr>
        <w:t>:</w:t>
      </w:r>
      <w:r>
        <w:rPr>
          <w:lang w:eastAsia="ja-JP"/>
        </w:rPr>
        <w:t xml:space="preserve"> </w:t>
      </w:r>
      <w:r w:rsidR="00012582">
        <w:rPr>
          <w:lang w:eastAsia="ja-JP"/>
        </w:rPr>
        <w:t>RAN1 should select one of the following options to assist CFO estimation in UL with front-loaded DMRS:</w:t>
      </w:r>
    </w:p>
    <w:p w14:paraId="05BC4250" w14:textId="2F988CAF" w:rsidR="005966B5" w:rsidRDefault="001B1232" w:rsidP="009B396A">
      <w:pPr>
        <w:pStyle w:val="BodyText"/>
        <w:numPr>
          <w:ilvl w:val="0"/>
          <w:numId w:val="45"/>
        </w:numPr>
        <w:rPr>
          <w:lang w:eastAsia="ja-JP"/>
        </w:rPr>
      </w:pPr>
      <w:r>
        <w:rPr>
          <w:lang w:eastAsia="ja-JP"/>
        </w:rPr>
        <w:t>A UE can</w:t>
      </w:r>
      <w:r w:rsidR="005966B5">
        <w:rPr>
          <w:lang w:eastAsia="ja-JP"/>
        </w:rPr>
        <w:t xml:space="preserve"> </w:t>
      </w:r>
      <w:r>
        <w:rPr>
          <w:lang w:eastAsia="ja-JP"/>
        </w:rPr>
        <w:t xml:space="preserve">be </w:t>
      </w:r>
      <w:r w:rsidR="005966B5">
        <w:rPr>
          <w:lang w:eastAsia="ja-JP"/>
        </w:rPr>
        <w:t>configured with additional DMRS which presence can be dynamically indicated</w:t>
      </w:r>
    </w:p>
    <w:p w14:paraId="4C00ED45" w14:textId="4823FDAC" w:rsidR="009B396A" w:rsidRDefault="005966B5" w:rsidP="001B1232">
      <w:pPr>
        <w:pStyle w:val="BodyText"/>
        <w:numPr>
          <w:ilvl w:val="0"/>
          <w:numId w:val="45"/>
        </w:numPr>
        <w:rPr>
          <w:lang w:eastAsia="ja-JP"/>
        </w:rPr>
      </w:pPr>
      <w:r>
        <w:rPr>
          <w:lang w:eastAsia="ja-JP"/>
        </w:rPr>
        <w:t xml:space="preserve">A </w:t>
      </w:r>
      <w:r w:rsidR="001B1232">
        <w:rPr>
          <w:lang w:eastAsia="ja-JP"/>
        </w:rPr>
        <w:t xml:space="preserve">UE can </w:t>
      </w:r>
      <w:r w:rsidR="009363F3">
        <w:rPr>
          <w:lang w:eastAsia="ja-JP"/>
        </w:rPr>
        <w:t xml:space="preserve">be </w:t>
      </w:r>
      <w:r>
        <w:rPr>
          <w:lang w:eastAsia="ja-JP"/>
        </w:rPr>
        <w:t xml:space="preserve">configured with </w:t>
      </w:r>
      <w:r w:rsidR="001B1232">
        <w:rPr>
          <w:lang w:eastAsia="ja-JP"/>
        </w:rPr>
        <w:t>a</w:t>
      </w:r>
      <w:r w:rsidR="009363F3">
        <w:rPr>
          <w:lang w:eastAsia="ja-JP"/>
        </w:rPr>
        <w:t xml:space="preserve"> </w:t>
      </w:r>
      <w:r>
        <w:rPr>
          <w:lang w:eastAsia="ja-JP"/>
        </w:rPr>
        <w:t xml:space="preserve">PTRS </w:t>
      </w:r>
      <w:r w:rsidR="001B1232">
        <w:rPr>
          <w:lang w:eastAsia="ja-JP"/>
        </w:rPr>
        <w:t xml:space="preserve">pattern </w:t>
      </w:r>
      <w:r w:rsidR="009363F3">
        <w:rPr>
          <w:lang w:eastAsia="ja-JP"/>
        </w:rPr>
        <w:t xml:space="preserve">that does not depend on MCS and its </w:t>
      </w:r>
      <w:r w:rsidR="001B1232">
        <w:rPr>
          <w:lang w:eastAsia="ja-JP"/>
        </w:rPr>
        <w:t>presence can be dynamically indicated</w:t>
      </w:r>
    </w:p>
    <w:p w14:paraId="3B33C749" w14:textId="0F8941DB" w:rsidR="00A5208C" w:rsidRPr="00A5208C" w:rsidRDefault="001B1232" w:rsidP="00A5208C">
      <w:pPr>
        <w:pStyle w:val="BodyText"/>
        <w:numPr>
          <w:ilvl w:val="0"/>
          <w:numId w:val="45"/>
        </w:numPr>
        <w:rPr>
          <w:lang w:eastAsia="ja-JP"/>
        </w:rPr>
      </w:pPr>
      <w:r>
        <w:rPr>
          <w:lang w:eastAsia="ja-JP"/>
        </w:rPr>
        <w:t xml:space="preserve">A UE can be configured with </w:t>
      </w:r>
      <w:r w:rsidR="009363F3">
        <w:rPr>
          <w:lang w:eastAsia="ja-JP"/>
        </w:rPr>
        <w:t xml:space="preserve">a </w:t>
      </w:r>
      <w:r>
        <w:rPr>
          <w:lang w:eastAsia="ja-JP"/>
        </w:rPr>
        <w:t>PTRS pattern</w:t>
      </w:r>
      <w:r w:rsidR="009363F3">
        <w:rPr>
          <w:lang w:eastAsia="ja-JP"/>
        </w:rPr>
        <w:t xml:space="preserve"> that does not depend on MCS and is always transmitted in conjunction with PUSCH</w:t>
      </w:r>
    </w:p>
    <w:p w14:paraId="5DFDF4CA" w14:textId="79517FDF" w:rsidR="00CF0FF3" w:rsidRDefault="003D1BBA" w:rsidP="003D1BBA">
      <w:pPr>
        <w:pStyle w:val="Heading1"/>
      </w:pPr>
      <w:r>
        <w:rPr>
          <w:lang w:eastAsia="ja-JP"/>
        </w:rPr>
        <w:t>Proposal</w:t>
      </w:r>
      <w:r w:rsidR="00140918">
        <w:rPr>
          <w:lang w:eastAsia="ja-JP"/>
        </w:rPr>
        <w:t>s on</w:t>
      </w:r>
      <w:r>
        <w:rPr>
          <w:lang w:eastAsia="ja-JP"/>
        </w:rPr>
        <w:t xml:space="preserve"> </w:t>
      </w:r>
      <w:r w:rsidR="00140918">
        <w:t>a</w:t>
      </w:r>
      <w:r w:rsidR="00F653CA">
        <w:t>ntenna port mapping</w:t>
      </w:r>
    </w:p>
    <w:p w14:paraId="2C68AA4A" w14:textId="25A0F444" w:rsidR="002358E3" w:rsidRDefault="002358E3" w:rsidP="00CF0FF3">
      <w:pPr>
        <w:pStyle w:val="BodyText"/>
      </w:pPr>
      <w:r>
        <w:t xml:space="preserve">The DCI will contain antenna port mapping tables that for each value selects R antenna ports where R is the number of received or transmitted layers by the UE. In LTE, the n_SCID is encoded into the antenna port mapping table as well, but since scrambling of DMRS is independent of the antenna port selection, it can be moved out of the table and encoded in the Transmission Configuration Information (TCI) states (similar to PQI states in LTE). Hence, each TCI state is RRC configured with a n_SCID value. This allows for very flexible MU-MIMO operation where non-orthogonal MU-MIMO scheduling can be obtained between UEs with e.g rank 2 and rank 3 reception respectively, using non-orthogonal DMRS. </w:t>
      </w:r>
    </w:p>
    <w:p w14:paraId="0AD6081D" w14:textId="2F3B42F2" w:rsidR="002358E3" w:rsidRDefault="002358E3" w:rsidP="00CF0FF3">
      <w:pPr>
        <w:pStyle w:val="BodyText"/>
        <w:rPr>
          <w:i/>
        </w:rPr>
      </w:pPr>
      <w:r w:rsidRPr="002358E3">
        <w:rPr>
          <w:b/>
        </w:rPr>
        <w:t>Proposal</w:t>
      </w:r>
      <w:r w:rsidR="0069294B">
        <w:rPr>
          <w:b/>
        </w:rPr>
        <w:t xml:space="preserve"> 7</w:t>
      </w:r>
      <w:r w:rsidRPr="002358E3">
        <w:rPr>
          <w:b/>
        </w:rPr>
        <w:t>:</w:t>
      </w:r>
      <w:r>
        <w:t xml:space="preserve"> </w:t>
      </w:r>
      <w:r w:rsidRPr="007B7417">
        <w:t>DMRS scrambling ID is RRC configured and encoded into TCI states (c.f. PQI states in LTE) and not in the antenna port mapping table as in LTE</w:t>
      </w:r>
    </w:p>
    <w:p w14:paraId="6DC58C25" w14:textId="75D98CC6" w:rsidR="00766371" w:rsidRDefault="00766371" w:rsidP="00CF0FF3">
      <w:pPr>
        <w:pStyle w:val="BodyText"/>
      </w:pPr>
      <w:r>
        <w:t xml:space="preserve">On the other hand, some other parameters can benefit to be encoded into the antenna port mapping table since there are dependencies with which ports are used. One is the FDM with data, which only applies when RE are available in the OFDM symbol, e.g. for rank 1 scheduling in SU-MIMO. Note that even if the UE receives rank 1, another UE can be scheduled on another FDM comb and hence both states with and </w:t>
      </w:r>
      <w:r w:rsidR="00BB6B99">
        <w:t>without</w:t>
      </w:r>
      <w:r>
        <w:t xml:space="preserve"> DMRS/PDSCH FDM needs to be encoded into the table.</w:t>
      </w:r>
    </w:p>
    <w:p w14:paraId="538B6FF0" w14:textId="6A9DC961" w:rsidR="00766371" w:rsidRDefault="00766371" w:rsidP="00CF0FF3">
      <w:pPr>
        <w:pStyle w:val="BodyText"/>
      </w:pPr>
      <w:r>
        <w:t xml:space="preserve">Secondly, for PTRS mapping in case of FD-CDM, which subcarrier the PTRS should be mapped to can also be encoded into the table (without any impact on the table itself, i.e. no additional states are introduced).  </w:t>
      </w:r>
    </w:p>
    <w:p w14:paraId="040EB5C7" w14:textId="50ABE6E4" w:rsidR="002358E3" w:rsidRDefault="002358E3" w:rsidP="00CF0FF3">
      <w:pPr>
        <w:pStyle w:val="BodyText"/>
      </w:pPr>
      <w:r>
        <w:t>The antenna port mapping table design follow some principles:</w:t>
      </w:r>
    </w:p>
    <w:p w14:paraId="12FA6EB4" w14:textId="2C7A05CC" w:rsidR="002358E3" w:rsidRDefault="002358E3" w:rsidP="002358E3">
      <w:pPr>
        <w:pStyle w:val="BodyText"/>
        <w:numPr>
          <w:ilvl w:val="0"/>
          <w:numId w:val="43"/>
        </w:numPr>
      </w:pPr>
      <w:r>
        <w:t>It should be possible to schedule 1 or 2 layers per UE in MU-MIMO utilizing the maximal number of orthogonal DMRS ports, which for example means that any port number can be selected when a single port (rank 1) is used</w:t>
      </w:r>
      <w:r w:rsidR="00215AFC">
        <w:t xml:space="preserve">. </w:t>
      </w:r>
    </w:p>
    <w:p w14:paraId="22B9F571" w14:textId="1560901B" w:rsidR="002358E3" w:rsidRDefault="002358E3" w:rsidP="002358E3">
      <w:pPr>
        <w:pStyle w:val="BodyText"/>
        <w:numPr>
          <w:ilvl w:val="0"/>
          <w:numId w:val="43"/>
        </w:numPr>
      </w:pPr>
      <w:r>
        <w:lastRenderedPageBreak/>
        <w:t xml:space="preserve">It should be possible to </w:t>
      </w:r>
      <w:r w:rsidR="00FD3CD3">
        <w:t xml:space="preserve">separate ports using </w:t>
      </w:r>
      <w:r>
        <w:t xml:space="preserve">FDM as well as </w:t>
      </w:r>
      <w:r w:rsidR="00FD3CD3">
        <w:t xml:space="preserve">using </w:t>
      </w:r>
      <w:r>
        <w:t xml:space="preserve">FD-CDM </w:t>
      </w:r>
      <w:r w:rsidR="00FD3CD3">
        <w:t>only and</w:t>
      </w:r>
      <w:r>
        <w:t xml:space="preserve"> TD-CDM </w:t>
      </w:r>
      <w:r w:rsidR="00FD3CD3">
        <w:t xml:space="preserve">only </w:t>
      </w:r>
      <w:r>
        <w:t>for rank 2 SU-MIMO transmissions</w:t>
      </w:r>
    </w:p>
    <w:p w14:paraId="15DE2848" w14:textId="0E159B63" w:rsidR="002358E3" w:rsidRDefault="002358E3" w:rsidP="002358E3">
      <w:pPr>
        <w:pStyle w:val="BodyText"/>
        <w:numPr>
          <w:ilvl w:val="0"/>
          <w:numId w:val="43"/>
        </w:numPr>
      </w:pPr>
      <w:r>
        <w:t>It s</w:t>
      </w:r>
      <w:r w:rsidR="00FD3CD3">
        <w:t>hould be possible to schedule 2 layer SU-MIMO using FDM:ed antenna ports where the UE is assured that there is no MU-MIMO interference (for maximal robustness in two layer SU-MIMO scheduling which is believed to be the most common scheduling assignment at least in Rel.15 time frame)</w:t>
      </w:r>
    </w:p>
    <w:p w14:paraId="0AA951D8" w14:textId="193903F9" w:rsidR="00FD3CD3" w:rsidRDefault="00766371" w:rsidP="002358E3">
      <w:pPr>
        <w:pStyle w:val="BodyText"/>
        <w:numPr>
          <w:ilvl w:val="0"/>
          <w:numId w:val="43"/>
        </w:numPr>
      </w:pPr>
      <w:r>
        <w:t>Although possible to schedule, the table need not to be optimized for MU-MIMO with more than 2 layers per UE</w:t>
      </w:r>
    </w:p>
    <w:p w14:paraId="3B5A2F3D" w14:textId="01F73EA2" w:rsidR="002A35E4" w:rsidRDefault="002A35E4" w:rsidP="002358E3">
      <w:pPr>
        <w:pStyle w:val="BodyText"/>
        <w:numPr>
          <w:ilvl w:val="0"/>
          <w:numId w:val="43"/>
        </w:numPr>
      </w:pPr>
      <w:r>
        <w:t xml:space="preserve">In case of 2 front loaded symbols, it is important to support FDM with data, otherwise the DMRS overhead will be very large in case additional 2 back loaded symbols are also configured. </w:t>
      </w:r>
    </w:p>
    <w:p w14:paraId="052A88DF" w14:textId="0D003F8B" w:rsidR="00790C67" w:rsidRDefault="00790C67" w:rsidP="002358E3">
      <w:pPr>
        <w:pStyle w:val="BodyText"/>
        <w:numPr>
          <w:ilvl w:val="0"/>
          <w:numId w:val="43"/>
        </w:numPr>
      </w:pPr>
      <w:r>
        <w:t>For highest possible NR user throughput peak rate, support Type 2 DMRS (lowest overhead), 8 layer transmission where PDSCH and DMRS are FDM</w:t>
      </w:r>
    </w:p>
    <w:p w14:paraId="2D94081B" w14:textId="4BBEEA67" w:rsidR="007B7417" w:rsidRDefault="007B7417" w:rsidP="00CF0FF3">
      <w:pPr>
        <w:pStyle w:val="BodyText"/>
      </w:pPr>
      <w:r w:rsidRPr="007B7417">
        <w:rPr>
          <w:b/>
        </w:rPr>
        <w:t>P</w:t>
      </w:r>
      <w:r w:rsidR="0069294B">
        <w:rPr>
          <w:b/>
        </w:rPr>
        <w:t>roposal 8</w:t>
      </w:r>
      <w:r w:rsidRPr="007B7417">
        <w:rPr>
          <w:b/>
        </w:rPr>
        <w:t>:</w:t>
      </w:r>
      <w:r>
        <w:t xml:space="preserve"> The tables in section 4.1 and 4.2 are proposed for antenna port mapping</w:t>
      </w:r>
    </w:p>
    <w:p w14:paraId="539A03FC" w14:textId="00BC2288" w:rsidR="002358E3" w:rsidRPr="00CF0FF3" w:rsidRDefault="007B7417" w:rsidP="00CF0FF3">
      <w:pPr>
        <w:pStyle w:val="BodyText"/>
      </w:pPr>
      <w:r>
        <w:t xml:space="preserve">These will likely will be handled by offline discussions at the meeting. </w:t>
      </w:r>
    </w:p>
    <w:p w14:paraId="6025E211" w14:textId="3F5C1484" w:rsidR="00F653CA" w:rsidRDefault="00CF0FF3" w:rsidP="00CF0FF3">
      <w:pPr>
        <w:pStyle w:val="Heading2"/>
      </w:pPr>
      <w:r>
        <w:t>1-symbol front-loaded DMRS</w:t>
      </w:r>
    </w:p>
    <w:p w14:paraId="4A8BE03F" w14:textId="2048ADF3" w:rsidR="00BF71F9" w:rsidRDefault="00BF71F9" w:rsidP="00BF71F9">
      <w:pPr>
        <w:pStyle w:val="BodyText"/>
      </w:pPr>
      <w:r>
        <w:t>The single symbol front loaded table proposal for Type 1 DMRS is:</w:t>
      </w:r>
    </w:p>
    <w:tbl>
      <w:tblPr>
        <w:tblStyle w:val="TableGrid"/>
        <w:tblW w:w="0" w:type="auto"/>
        <w:jc w:val="center"/>
        <w:tblLook w:val="04A0" w:firstRow="1" w:lastRow="0" w:firstColumn="1" w:lastColumn="0" w:noHBand="0" w:noVBand="1"/>
      </w:tblPr>
      <w:tblGrid>
        <w:gridCol w:w="960"/>
        <w:gridCol w:w="960"/>
        <w:gridCol w:w="1180"/>
        <w:gridCol w:w="805"/>
        <w:gridCol w:w="972"/>
        <w:gridCol w:w="3198"/>
      </w:tblGrid>
      <w:tr w:rsidR="00BF71F9" w:rsidRPr="00BF71F9" w14:paraId="08821943" w14:textId="00F73216" w:rsidTr="00BF71F9">
        <w:trPr>
          <w:trHeight w:val="1061"/>
          <w:jc w:val="center"/>
        </w:trPr>
        <w:tc>
          <w:tcPr>
            <w:tcW w:w="960" w:type="dxa"/>
            <w:noWrap/>
            <w:hideMark/>
          </w:tcPr>
          <w:p w14:paraId="45307AA5" w14:textId="77777777" w:rsidR="00BF71F9" w:rsidRPr="00BF71F9" w:rsidRDefault="00BF71F9" w:rsidP="00BF71F9">
            <w:pPr>
              <w:pStyle w:val="BodyText"/>
              <w:rPr>
                <w:b/>
                <w:bCs/>
              </w:rPr>
            </w:pPr>
            <w:r w:rsidRPr="00BF71F9">
              <w:rPr>
                <w:b/>
                <w:bCs/>
              </w:rPr>
              <w:t>Value</w:t>
            </w:r>
          </w:p>
        </w:tc>
        <w:tc>
          <w:tcPr>
            <w:tcW w:w="960" w:type="dxa"/>
            <w:noWrap/>
            <w:hideMark/>
          </w:tcPr>
          <w:p w14:paraId="6FDDEA33" w14:textId="77777777" w:rsidR="00BF71F9" w:rsidRPr="00BF71F9" w:rsidRDefault="00BF71F9" w:rsidP="00BF71F9">
            <w:pPr>
              <w:pStyle w:val="BodyText"/>
              <w:rPr>
                <w:b/>
                <w:bCs/>
              </w:rPr>
            </w:pPr>
            <w:r w:rsidRPr="00BF71F9">
              <w:rPr>
                <w:b/>
                <w:bCs/>
              </w:rPr>
              <w:t>#Layers</w:t>
            </w:r>
          </w:p>
        </w:tc>
        <w:tc>
          <w:tcPr>
            <w:tcW w:w="1180" w:type="dxa"/>
            <w:noWrap/>
            <w:hideMark/>
          </w:tcPr>
          <w:p w14:paraId="2F6E93B3" w14:textId="77777777" w:rsidR="00BF71F9" w:rsidRPr="00BF71F9" w:rsidRDefault="00BF71F9" w:rsidP="00BF71F9">
            <w:pPr>
              <w:pStyle w:val="BodyText"/>
              <w:rPr>
                <w:b/>
                <w:bCs/>
              </w:rPr>
            </w:pPr>
            <w:r w:rsidRPr="00BF71F9">
              <w:rPr>
                <w:b/>
                <w:bCs/>
              </w:rPr>
              <w:t>Port</w:t>
            </w:r>
          </w:p>
        </w:tc>
        <w:tc>
          <w:tcPr>
            <w:tcW w:w="805" w:type="dxa"/>
            <w:noWrap/>
            <w:hideMark/>
          </w:tcPr>
          <w:p w14:paraId="40250688" w14:textId="77777777" w:rsidR="00BF71F9" w:rsidRPr="00BF71F9" w:rsidRDefault="00BF71F9" w:rsidP="00BF71F9">
            <w:pPr>
              <w:pStyle w:val="BodyText"/>
              <w:rPr>
                <w:b/>
                <w:bCs/>
              </w:rPr>
            </w:pPr>
            <w:r w:rsidRPr="00BF71F9">
              <w:rPr>
                <w:b/>
                <w:bCs/>
              </w:rPr>
              <w:t>DMRS FDM with data</w:t>
            </w:r>
          </w:p>
        </w:tc>
        <w:tc>
          <w:tcPr>
            <w:tcW w:w="972" w:type="dxa"/>
            <w:noWrap/>
            <w:hideMark/>
          </w:tcPr>
          <w:p w14:paraId="67785457" w14:textId="77777777" w:rsidR="00BF71F9" w:rsidRPr="00BF71F9" w:rsidRDefault="00BF71F9" w:rsidP="00BF71F9">
            <w:pPr>
              <w:pStyle w:val="BodyText"/>
              <w:rPr>
                <w:b/>
                <w:bCs/>
              </w:rPr>
            </w:pPr>
            <w:r w:rsidRPr="00BF71F9">
              <w:rPr>
                <w:b/>
                <w:bCs/>
              </w:rPr>
              <w:t xml:space="preserve">k' for PTRS mapping </w:t>
            </w:r>
          </w:p>
        </w:tc>
        <w:tc>
          <w:tcPr>
            <w:tcW w:w="3198" w:type="dxa"/>
          </w:tcPr>
          <w:p w14:paraId="26491A69" w14:textId="5150DBB3" w:rsidR="00BF71F9" w:rsidRPr="00BF71F9" w:rsidRDefault="00BF71F9" w:rsidP="00BF71F9">
            <w:pPr>
              <w:pStyle w:val="BodyText"/>
              <w:rPr>
                <w:b/>
                <w:bCs/>
              </w:rPr>
            </w:pPr>
            <w:r>
              <w:rPr>
                <w:b/>
                <w:bCs/>
              </w:rPr>
              <w:t>Comment</w:t>
            </w:r>
          </w:p>
        </w:tc>
      </w:tr>
      <w:tr w:rsidR="00BF71F9" w:rsidRPr="00BF71F9" w14:paraId="6254AD38" w14:textId="5D86EC43" w:rsidTr="00BF71F9">
        <w:trPr>
          <w:trHeight w:val="300"/>
          <w:jc w:val="center"/>
        </w:trPr>
        <w:tc>
          <w:tcPr>
            <w:tcW w:w="960" w:type="dxa"/>
            <w:noWrap/>
            <w:hideMark/>
          </w:tcPr>
          <w:p w14:paraId="020FDC30" w14:textId="77777777" w:rsidR="00BF71F9" w:rsidRPr="00BF71F9" w:rsidRDefault="00BF71F9" w:rsidP="00BF71F9">
            <w:pPr>
              <w:pStyle w:val="BodyText"/>
            </w:pPr>
            <w:r w:rsidRPr="00BF71F9">
              <w:t>0</w:t>
            </w:r>
          </w:p>
        </w:tc>
        <w:tc>
          <w:tcPr>
            <w:tcW w:w="960" w:type="dxa"/>
            <w:noWrap/>
            <w:hideMark/>
          </w:tcPr>
          <w:p w14:paraId="357EBD6F" w14:textId="77777777" w:rsidR="00BF71F9" w:rsidRPr="00BF71F9" w:rsidRDefault="00BF71F9" w:rsidP="00BF71F9">
            <w:pPr>
              <w:pStyle w:val="BodyText"/>
              <w:jc w:val="center"/>
            </w:pPr>
            <w:r w:rsidRPr="00BF71F9">
              <w:t>1</w:t>
            </w:r>
          </w:p>
        </w:tc>
        <w:tc>
          <w:tcPr>
            <w:tcW w:w="1180" w:type="dxa"/>
            <w:noWrap/>
            <w:hideMark/>
          </w:tcPr>
          <w:p w14:paraId="5A36144E" w14:textId="77777777" w:rsidR="00BF71F9" w:rsidRPr="00BF71F9" w:rsidRDefault="00BF71F9" w:rsidP="00BF71F9">
            <w:pPr>
              <w:pStyle w:val="BodyText"/>
              <w:jc w:val="center"/>
            </w:pPr>
            <w:r w:rsidRPr="00BF71F9">
              <w:t>1000</w:t>
            </w:r>
          </w:p>
        </w:tc>
        <w:tc>
          <w:tcPr>
            <w:tcW w:w="805" w:type="dxa"/>
            <w:noWrap/>
            <w:hideMark/>
          </w:tcPr>
          <w:p w14:paraId="67B5E207" w14:textId="77777777" w:rsidR="00BF71F9" w:rsidRPr="00BF71F9" w:rsidRDefault="00BF71F9" w:rsidP="00BF71F9">
            <w:pPr>
              <w:pStyle w:val="BodyText"/>
            </w:pPr>
            <w:r w:rsidRPr="00BF71F9">
              <w:t>No</w:t>
            </w:r>
          </w:p>
        </w:tc>
        <w:tc>
          <w:tcPr>
            <w:tcW w:w="972" w:type="dxa"/>
            <w:noWrap/>
            <w:hideMark/>
          </w:tcPr>
          <w:p w14:paraId="47AD23BF" w14:textId="77777777" w:rsidR="00BF71F9" w:rsidRPr="00BF71F9" w:rsidRDefault="00BF71F9" w:rsidP="00BF71F9">
            <w:pPr>
              <w:pStyle w:val="BodyText"/>
            </w:pPr>
            <w:r w:rsidRPr="00BF71F9">
              <w:t>0</w:t>
            </w:r>
          </w:p>
        </w:tc>
        <w:tc>
          <w:tcPr>
            <w:tcW w:w="3198" w:type="dxa"/>
          </w:tcPr>
          <w:p w14:paraId="1C229B93" w14:textId="66C50089" w:rsidR="00BF71F9" w:rsidRPr="00BF71F9" w:rsidRDefault="00BF71F9" w:rsidP="00BF71F9">
            <w:pPr>
              <w:pStyle w:val="BodyText"/>
            </w:pPr>
            <w:r>
              <w:t>Comb#0</w:t>
            </w:r>
          </w:p>
        </w:tc>
      </w:tr>
      <w:tr w:rsidR="00BF71F9" w:rsidRPr="00BF71F9" w14:paraId="6B24F543" w14:textId="76B70E4C" w:rsidTr="00BF71F9">
        <w:trPr>
          <w:trHeight w:val="300"/>
          <w:jc w:val="center"/>
        </w:trPr>
        <w:tc>
          <w:tcPr>
            <w:tcW w:w="960" w:type="dxa"/>
            <w:noWrap/>
            <w:hideMark/>
          </w:tcPr>
          <w:p w14:paraId="658622DF" w14:textId="77777777" w:rsidR="00BF71F9" w:rsidRPr="00BF71F9" w:rsidRDefault="00BF71F9" w:rsidP="00BF71F9">
            <w:pPr>
              <w:pStyle w:val="BodyText"/>
            </w:pPr>
            <w:r w:rsidRPr="00BF71F9">
              <w:t>1</w:t>
            </w:r>
          </w:p>
        </w:tc>
        <w:tc>
          <w:tcPr>
            <w:tcW w:w="960" w:type="dxa"/>
            <w:noWrap/>
            <w:hideMark/>
          </w:tcPr>
          <w:p w14:paraId="65F4A392" w14:textId="77777777" w:rsidR="00BF71F9" w:rsidRPr="00BF71F9" w:rsidRDefault="00BF71F9" w:rsidP="00BF71F9">
            <w:pPr>
              <w:pStyle w:val="BodyText"/>
              <w:jc w:val="center"/>
            </w:pPr>
            <w:r w:rsidRPr="00BF71F9">
              <w:t>1</w:t>
            </w:r>
          </w:p>
        </w:tc>
        <w:tc>
          <w:tcPr>
            <w:tcW w:w="1180" w:type="dxa"/>
            <w:noWrap/>
            <w:hideMark/>
          </w:tcPr>
          <w:p w14:paraId="7533FAB7" w14:textId="77777777" w:rsidR="00BF71F9" w:rsidRPr="00BF71F9" w:rsidRDefault="00BF71F9" w:rsidP="00BF71F9">
            <w:pPr>
              <w:pStyle w:val="BodyText"/>
              <w:jc w:val="center"/>
            </w:pPr>
            <w:r w:rsidRPr="00BF71F9">
              <w:t>1001</w:t>
            </w:r>
          </w:p>
        </w:tc>
        <w:tc>
          <w:tcPr>
            <w:tcW w:w="805" w:type="dxa"/>
            <w:noWrap/>
            <w:hideMark/>
          </w:tcPr>
          <w:p w14:paraId="66264726" w14:textId="77777777" w:rsidR="00BF71F9" w:rsidRPr="00BF71F9" w:rsidRDefault="00BF71F9" w:rsidP="00BF71F9">
            <w:pPr>
              <w:pStyle w:val="BodyText"/>
            </w:pPr>
            <w:r w:rsidRPr="00BF71F9">
              <w:t>No</w:t>
            </w:r>
          </w:p>
        </w:tc>
        <w:tc>
          <w:tcPr>
            <w:tcW w:w="972" w:type="dxa"/>
            <w:noWrap/>
            <w:hideMark/>
          </w:tcPr>
          <w:p w14:paraId="658462A1" w14:textId="77777777" w:rsidR="00BF71F9" w:rsidRPr="00BF71F9" w:rsidRDefault="00BF71F9" w:rsidP="00BF71F9">
            <w:pPr>
              <w:pStyle w:val="BodyText"/>
            </w:pPr>
            <w:r w:rsidRPr="00BF71F9">
              <w:t>1</w:t>
            </w:r>
          </w:p>
        </w:tc>
        <w:tc>
          <w:tcPr>
            <w:tcW w:w="3198" w:type="dxa"/>
          </w:tcPr>
          <w:p w14:paraId="67AC66C7" w14:textId="220B361B" w:rsidR="00BF71F9" w:rsidRPr="00BF71F9" w:rsidRDefault="00BF71F9" w:rsidP="00BF71F9">
            <w:pPr>
              <w:pStyle w:val="BodyText"/>
            </w:pPr>
            <w:r>
              <w:t>Comb#0</w:t>
            </w:r>
          </w:p>
        </w:tc>
      </w:tr>
      <w:tr w:rsidR="00BF71F9" w:rsidRPr="00BF71F9" w14:paraId="3AE8DB1E" w14:textId="5BEFD328" w:rsidTr="00BF71F9">
        <w:trPr>
          <w:trHeight w:val="300"/>
          <w:jc w:val="center"/>
        </w:trPr>
        <w:tc>
          <w:tcPr>
            <w:tcW w:w="960" w:type="dxa"/>
            <w:noWrap/>
            <w:hideMark/>
          </w:tcPr>
          <w:p w14:paraId="03E20973" w14:textId="77777777" w:rsidR="00BF71F9" w:rsidRPr="00BF71F9" w:rsidRDefault="00BF71F9" w:rsidP="00BF71F9">
            <w:pPr>
              <w:pStyle w:val="BodyText"/>
            </w:pPr>
            <w:r w:rsidRPr="00BF71F9">
              <w:t>2</w:t>
            </w:r>
          </w:p>
        </w:tc>
        <w:tc>
          <w:tcPr>
            <w:tcW w:w="960" w:type="dxa"/>
            <w:noWrap/>
            <w:hideMark/>
          </w:tcPr>
          <w:p w14:paraId="119128DE" w14:textId="77777777" w:rsidR="00BF71F9" w:rsidRPr="00BF71F9" w:rsidRDefault="00BF71F9" w:rsidP="00BF71F9">
            <w:pPr>
              <w:pStyle w:val="BodyText"/>
              <w:jc w:val="center"/>
            </w:pPr>
            <w:r w:rsidRPr="00BF71F9">
              <w:t>1</w:t>
            </w:r>
          </w:p>
        </w:tc>
        <w:tc>
          <w:tcPr>
            <w:tcW w:w="1180" w:type="dxa"/>
            <w:noWrap/>
            <w:hideMark/>
          </w:tcPr>
          <w:p w14:paraId="08D986F2" w14:textId="77777777" w:rsidR="00BF71F9" w:rsidRPr="00BF71F9" w:rsidRDefault="00BF71F9" w:rsidP="00BF71F9">
            <w:pPr>
              <w:pStyle w:val="BodyText"/>
              <w:jc w:val="center"/>
            </w:pPr>
            <w:r w:rsidRPr="00BF71F9">
              <w:t>1002</w:t>
            </w:r>
          </w:p>
        </w:tc>
        <w:tc>
          <w:tcPr>
            <w:tcW w:w="805" w:type="dxa"/>
            <w:noWrap/>
            <w:hideMark/>
          </w:tcPr>
          <w:p w14:paraId="1C1AB188" w14:textId="77777777" w:rsidR="00BF71F9" w:rsidRPr="00BF71F9" w:rsidRDefault="00BF71F9" w:rsidP="00BF71F9">
            <w:pPr>
              <w:pStyle w:val="BodyText"/>
            </w:pPr>
            <w:r w:rsidRPr="00BF71F9">
              <w:t>No</w:t>
            </w:r>
          </w:p>
        </w:tc>
        <w:tc>
          <w:tcPr>
            <w:tcW w:w="972" w:type="dxa"/>
            <w:noWrap/>
            <w:hideMark/>
          </w:tcPr>
          <w:p w14:paraId="47196A0D" w14:textId="77777777" w:rsidR="00BF71F9" w:rsidRPr="00BF71F9" w:rsidRDefault="00BF71F9" w:rsidP="00BF71F9">
            <w:pPr>
              <w:pStyle w:val="BodyText"/>
            </w:pPr>
            <w:r w:rsidRPr="00BF71F9">
              <w:t>0</w:t>
            </w:r>
          </w:p>
        </w:tc>
        <w:tc>
          <w:tcPr>
            <w:tcW w:w="3198" w:type="dxa"/>
          </w:tcPr>
          <w:p w14:paraId="1A8490D5" w14:textId="7A719F49" w:rsidR="00BF71F9" w:rsidRPr="00BF71F9" w:rsidRDefault="00BF71F9" w:rsidP="00BF71F9">
            <w:pPr>
              <w:pStyle w:val="BodyText"/>
            </w:pPr>
            <w:r>
              <w:t>Comb#1</w:t>
            </w:r>
          </w:p>
        </w:tc>
      </w:tr>
      <w:tr w:rsidR="00BF71F9" w:rsidRPr="00BF71F9" w14:paraId="37C67E99" w14:textId="6AB4F30C" w:rsidTr="00BF71F9">
        <w:trPr>
          <w:trHeight w:val="300"/>
          <w:jc w:val="center"/>
        </w:trPr>
        <w:tc>
          <w:tcPr>
            <w:tcW w:w="960" w:type="dxa"/>
            <w:noWrap/>
            <w:hideMark/>
          </w:tcPr>
          <w:p w14:paraId="122AD96E" w14:textId="77777777" w:rsidR="00BF71F9" w:rsidRPr="00BF71F9" w:rsidRDefault="00BF71F9" w:rsidP="00BF71F9">
            <w:pPr>
              <w:pStyle w:val="BodyText"/>
            </w:pPr>
            <w:r w:rsidRPr="00BF71F9">
              <w:t>3</w:t>
            </w:r>
          </w:p>
        </w:tc>
        <w:tc>
          <w:tcPr>
            <w:tcW w:w="960" w:type="dxa"/>
            <w:noWrap/>
            <w:hideMark/>
          </w:tcPr>
          <w:p w14:paraId="10E40809" w14:textId="77777777" w:rsidR="00BF71F9" w:rsidRPr="00BF71F9" w:rsidRDefault="00BF71F9" w:rsidP="00BF71F9">
            <w:pPr>
              <w:pStyle w:val="BodyText"/>
              <w:jc w:val="center"/>
            </w:pPr>
            <w:r w:rsidRPr="00BF71F9">
              <w:t>1</w:t>
            </w:r>
          </w:p>
        </w:tc>
        <w:tc>
          <w:tcPr>
            <w:tcW w:w="1180" w:type="dxa"/>
            <w:noWrap/>
            <w:hideMark/>
          </w:tcPr>
          <w:p w14:paraId="17150828" w14:textId="77777777" w:rsidR="00BF71F9" w:rsidRPr="00BF71F9" w:rsidRDefault="00BF71F9" w:rsidP="00BF71F9">
            <w:pPr>
              <w:pStyle w:val="BodyText"/>
              <w:jc w:val="center"/>
            </w:pPr>
            <w:r w:rsidRPr="00BF71F9">
              <w:t>1003</w:t>
            </w:r>
          </w:p>
        </w:tc>
        <w:tc>
          <w:tcPr>
            <w:tcW w:w="805" w:type="dxa"/>
            <w:noWrap/>
            <w:hideMark/>
          </w:tcPr>
          <w:p w14:paraId="1CE69391" w14:textId="77777777" w:rsidR="00BF71F9" w:rsidRPr="00BF71F9" w:rsidRDefault="00BF71F9" w:rsidP="00BF71F9">
            <w:pPr>
              <w:pStyle w:val="BodyText"/>
            </w:pPr>
            <w:r w:rsidRPr="00BF71F9">
              <w:t>No</w:t>
            </w:r>
          </w:p>
        </w:tc>
        <w:tc>
          <w:tcPr>
            <w:tcW w:w="972" w:type="dxa"/>
            <w:noWrap/>
            <w:hideMark/>
          </w:tcPr>
          <w:p w14:paraId="54B7DB85" w14:textId="77777777" w:rsidR="00BF71F9" w:rsidRPr="00BF71F9" w:rsidRDefault="00BF71F9" w:rsidP="00BF71F9">
            <w:pPr>
              <w:pStyle w:val="BodyText"/>
            </w:pPr>
            <w:r w:rsidRPr="00BF71F9">
              <w:t>1</w:t>
            </w:r>
          </w:p>
        </w:tc>
        <w:tc>
          <w:tcPr>
            <w:tcW w:w="3198" w:type="dxa"/>
          </w:tcPr>
          <w:p w14:paraId="3ADD11FD" w14:textId="010191D7" w:rsidR="00BF71F9" w:rsidRPr="00BF71F9" w:rsidRDefault="00BF71F9" w:rsidP="00BF71F9">
            <w:pPr>
              <w:pStyle w:val="BodyText"/>
            </w:pPr>
            <w:r>
              <w:t>Comb#1</w:t>
            </w:r>
          </w:p>
        </w:tc>
      </w:tr>
      <w:tr w:rsidR="00BF71F9" w:rsidRPr="00BF71F9" w14:paraId="4BE3A449" w14:textId="4E07EFB3" w:rsidTr="00BF71F9">
        <w:trPr>
          <w:trHeight w:val="300"/>
          <w:jc w:val="center"/>
        </w:trPr>
        <w:tc>
          <w:tcPr>
            <w:tcW w:w="960" w:type="dxa"/>
            <w:noWrap/>
            <w:hideMark/>
          </w:tcPr>
          <w:p w14:paraId="54F386FA" w14:textId="77777777" w:rsidR="00BF71F9" w:rsidRPr="00BF71F9" w:rsidRDefault="00BF71F9" w:rsidP="00BF71F9">
            <w:pPr>
              <w:pStyle w:val="BodyText"/>
            </w:pPr>
            <w:r w:rsidRPr="00BF71F9">
              <w:t>4</w:t>
            </w:r>
          </w:p>
        </w:tc>
        <w:tc>
          <w:tcPr>
            <w:tcW w:w="960" w:type="dxa"/>
            <w:noWrap/>
            <w:hideMark/>
          </w:tcPr>
          <w:p w14:paraId="1D8E0508" w14:textId="77777777" w:rsidR="00BF71F9" w:rsidRPr="00BF71F9" w:rsidRDefault="00BF71F9" w:rsidP="00BF71F9">
            <w:pPr>
              <w:pStyle w:val="BodyText"/>
              <w:jc w:val="center"/>
            </w:pPr>
            <w:r w:rsidRPr="00BF71F9">
              <w:t>1</w:t>
            </w:r>
          </w:p>
        </w:tc>
        <w:tc>
          <w:tcPr>
            <w:tcW w:w="1180" w:type="dxa"/>
            <w:noWrap/>
            <w:hideMark/>
          </w:tcPr>
          <w:p w14:paraId="6C63C012" w14:textId="77777777" w:rsidR="00BF71F9" w:rsidRPr="00BF71F9" w:rsidRDefault="00BF71F9" w:rsidP="00BF71F9">
            <w:pPr>
              <w:pStyle w:val="BodyText"/>
              <w:jc w:val="center"/>
            </w:pPr>
            <w:r w:rsidRPr="00BF71F9">
              <w:t>1000</w:t>
            </w:r>
          </w:p>
        </w:tc>
        <w:tc>
          <w:tcPr>
            <w:tcW w:w="805" w:type="dxa"/>
            <w:noWrap/>
            <w:hideMark/>
          </w:tcPr>
          <w:p w14:paraId="49CC6D45" w14:textId="77777777" w:rsidR="00BF71F9" w:rsidRPr="00BF71F9" w:rsidRDefault="00BF71F9" w:rsidP="00BF71F9">
            <w:pPr>
              <w:pStyle w:val="BodyText"/>
            </w:pPr>
            <w:r w:rsidRPr="00BF71F9">
              <w:t>Yes</w:t>
            </w:r>
          </w:p>
        </w:tc>
        <w:tc>
          <w:tcPr>
            <w:tcW w:w="972" w:type="dxa"/>
            <w:noWrap/>
            <w:hideMark/>
          </w:tcPr>
          <w:p w14:paraId="4288DE49" w14:textId="77777777" w:rsidR="00BF71F9" w:rsidRPr="00BF71F9" w:rsidRDefault="00BF71F9" w:rsidP="00BF71F9">
            <w:pPr>
              <w:pStyle w:val="BodyText"/>
            </w:pPr>
            <w:r w:rsidRPr="00BF71F9">
              <w:t>0</w:t>
            </w:r>
          </w:p>
        </w:tc>
        <w:tc>
          <w:tcPr>
            <w:tcW w:w="3198" w:type="dxa"/>
          </w:tcPr>
          <w:p w14:paraId="2183893C" w14:textId="146F039E" w:rsidR="00BF71F9" w:rsidRPr="00BF71F9" w:rsidRDefault="00BF71F9" w:rsidP="00BF71F9">
            <w:pPr>
              <w:pStyle w:val="BodyText"/>
            </w:pPr>
            <w:r>
              <w:t>Comb#0, FDM with data</w:t>
            </w:r>
          </w:p>
        </w:tc>
      </w:tr>
      <w:tr w:rsidR="00BF71F9" w:rsidRPr="00BF71F9" w14:paraId="4DC57D5C" w14:textId="4E348927" w:rsidTr="00BF71F9">
        <w:trPr>
          <w:trHeight w:val="300"/>
          <w:jc w:val="center"/>
        </w:trPr>
        <w:tc>
          <w:tcPr>
            <w:tcW w:w="960" w:type="dxa"/>
            <w:noWrap/>
            <w:hideMark/>
          </w:tcPr>
          <w:p w14:paraId="77225178" w14:textId="77777777" w:rsidR="00BF71F9" w:rsidRPr="00BF71F9" w:rsidRDefault="00BF71F9" w:rsidP="00BF71F9">
            <w:pPr>
              <w:pStyle w:val="BodyText"/>
            </w:pPr>
            <w:r w:rsidRPr="00BF71F9">
              <w:t>5</w:t>
            </w:r>
          </w:p>
        </w:tc>
        <w:tc>
          <w:tcPr>
            <w:tcW w:w="960" w:type="dxa"/>
            <w:noWrap/>
            <w:hideMark/>
          </w:tcPr>
          <w:p w14:paraId="7A9C5756" w14:textId="77777777" w:rsidR="00BF71F9" w:rsidRPr="00BF71F9" w:rsidRDefault="00BF71F9" w:rsidP="00BF71F9">
            <w:pPr>
              <w:pStyle w:val="BodyText"/>
              <w:jc w:val="center"/>
            </w:pPr>
            <w:r w:rsidRPr="00BF71F9">
              <w:t>2</w:t>
            </w:r>
          </w:p>
        </w:tc>
        <w:tc>
          <w:tcPr>
            <w:tcW w:w="1180" w:type="dxa"/>
            <w:noWrap/>
            <w:hideMark/>
          </w:tcPr>
          <w:p w14:paraId="5ACF6A10" w14:textId="77777777" w:rsidR="00BF71F9" w:rsidRPr="00BF71F9" w:rsidRDefault="00BF71F9" w:rsidP="00BF71F9">
            <w:pPr>
              <w:pStyle w:val="BodyText"/>
              <w:jc w:val="center"/>
            </w:pPr>
            <w:r w:rsidRPr="00BF71F9">
              <w:t>1000,1001</w:t>
            </w:r>
          </w:p>
        </w:tc>
        <w:tc>
          <w:tcPr>
            <w:tcW w:w="805" w:type="dxa"/>
            <w:noWrap/>
            <w:hideMark/>
          </w:tcPr>
          <w:p w14:paraId="6224D056" w14:textId="77777777" w:rsidR="00BF71F9" w:rsidRPr="00BF71F9" w:rsidRDefault="00BF71F9" w:rsidP="00BF71F9">
            <w:pPr>
              <w:pStyle w:val="BodyText"/>
            </w:pPr>
            <w:r w:rsidRPr="00BF71F9">
              <w:t>No</w:t>
            </w:r>
          </w:p>
        </w:tc>
        <w:tc>
          <w:tcPr>
            <w:tcW w:w="972" w:type="dxa"/>
            <w:noWrap/>
            <w:hideMark/>
          </w:tcPr>
          <w:p w14:paraId="39595BFE" w14:textId="77777777" w:rsidR="00BF71F9" w:rsidRPr="00BF71F9" w:rsidRDefault="00BF71F9" w:rsidP="00BF71F9">
            <w:pPr>
              <w:pStyle w:val="BodyText"/>
            </w:pPr>
            <w:r w:rsidRPr="00BF71F9">
              <w:t>0</w:t>
            </w:r>
          </w:p>
        </w:tc>
        <w:tc>
          <w:tcPr>
            <w:tcW w:w="3198" w:type="dxa"/>
          </w:tcPr>
          <w:p w14:paraId="507E8C83" w14:textId="16E3FBD2" w:rsidR="00BF71F9" w:rsidRPr="00BF71F9" w:rsidRDefault="00BF71F9" w:rsidP="00BF71F9">
            <w:pPr>
              <w:pStyle w:val="BodyText"/>
            </w:pPr>
            <w:r>
              <w:t>Comb#0, FD-OCC</w:t>
            </w:r>
          </w:p>
        </w:tc>
      </w:tr>
      <w:tr w:rsidR="00BF71F9" w:rsidRPr="00BF71F9" w14:paraId="472FD972" w14:textId="21E15449" w:rsidTr="00BF71F9">
        <w:trPr>
          <w:trHeight w:val="300"/>
          <w:jc w:val="center"/>
        </w:trPr>
        <w:tc>
          <w:tcPr>
            <w:tcW w:w="960" w:type="dxa"/>
            <w:noWrap/>
            <w:hideMark/>
          </w:tcPr>
          <w:p w14:paraId="2C671A59" w14:textId="77777777" w:rsidR="00BF71F9" w:rsidRPr="00BF71F9" w:rsidRDefault="00BF71F9" w:rsidP="00BF71F9">
            <w:pPr>
              <w:pStyle w:val="BodyText"/>
            </w:pPr>
            <w:r w:rsidRPr="00BF71F9">
              <w:t>6</w:t>
            </w:r>
          </w:p>
        </w:tc>
        <w:tc>
          <w:tcPr>
            <w:tcW w:w="960" w:type="dxa"/>
            <w:noWrap/>
            <w:hideMark/>
          </w:tcPr>
          <w:p w14:paraId="0A6A9FB4" w14:textId="77777777" w:rsidR="00BF71F9" w:rsidRPr="00BF71F9" w:rsidRDefault="00BF71F9" w:rsidP="00BF71F9">
            <w:pPr>
              <w:pStyle w:val="BodyText"/>
              <w:jc w:val="center"/>
            </w:pPr>
            <w:r w:rsidRPr="00BF71F9">
              <w:t>2</w:t>
            </w:r>
          </w:p>
        </w:tc>
        <w:tc>
          <w:tcPr>
            <w:tcW w:w="1180" w:type="dxa"/>
            <w:noWrap/>
            <w:hideMark/>
          </w:tcPr>
          <w:p w14:paraId="377D67ED" w14:textId="77777777" w:rsidR="00BF71F9" w:rsidRPr="00BF71F9" w:rsidRDefault="00BF71F9" w:rsidP="00BF71F9">
            <w:pPr>
              <w:pStyle w:val="BodyText"/>
              <w:jc w:val="center"/>
            </w:pPr>
            <w:r w:rsidRPr="00BF71F9">
              <w:t>1002,1003</w:t>
            </w:r>
          </w:p>
        </w:tc>
        <w:tc>
          <w:tcPr>
            <w:tcW w:w="805" w:type="dxa"/>
            <w:noWrap/>
            <w:hideMark/>
          </w:tcPr>
          <w:p w14:paraId="6108B707" w14:textId="77777777" w:rsidR="00BF71F9" w:rsidRPr="00BF71F9" w:rsidRDefault="00BF71F9" w:rsidP="00BF71F9">
            <w:pPr>
              <w:pStyle w:val="BodyText"/>
            </w:pPr>
            <w:r w:rsidRPr="00BF71F9">
              <w:t>No</w:t>
            </w:r>
          </w:p>
        </w:tc>
        <w:tc>
          <w:tcPr>
            <w:tcW w:w="972" w:type="dxa"/>
            <w:noWrap/>
            <w:hideMark/>
          </w:tcPr>
          <w:p w14:paraId="26626FC5" w14:textId="77777777" w:rsidR="00BF71F9" w:rsidRPr="00BF71F9" w:rsidRDefault="00BF71F9" w:rsidP="00BF71F9">
            <w:pPr>
              <w:pStyle w:val="BodyText"/>
            </w:pPr>
            <w:r w:rsidRPr="00BF71F9">
              <w:t>0</w:t>
            </w:r>
          </w:p>
        </w:tc>
        <w:tc>
          <w:tcPr>
            <w:tcW w:w="3198" w:type="dxa"/>
          </w:tcPr>
          <w:p w14:paraId="5C6B2E10" w14:textId="3059C12D" w:rsidR="00BF71F9" w:rsidRPr="00BF71F9" w:rsidRDefault="00BF71F9" w:rsidP="00BF71F9">
            <w:pPr>
              <w:pStyle w:val="BodyText"/>
            </w:pPr>
            <w:r>
              <w:t>Comb#1, FD-OCC</w:t>
            </w:r>
          </w:p>
        </w:tc>
      </w:tr>
      <w:tr w:rsidR="00BF71F9" w:rsidRPr="00BF71F9" w14:paraId="1B28096F" w14:textId="16D308D6" w:rsidTr="00BF71F9">
        <w:trPr>
          <w:trHeight w:val="300"/>
          <w:jc w:val="center"/>
        </w:trPr>
        <w:tc>
          <w:tcPr>
            <w:tcW w:w="960" w:type="dxa"/>
            <w:noWrap/>
            <w:hideMark/>
          </w:tcPr>
          <w:p w14:paraId="11B5C48E" w14:textId="77777777" w:rsidR="00BF71F9" w:rsidRPr="00BF71F9" w:rsidRDefault="00BF71F9" w:rsidP="00BF71F9">
            <w:pPr>
              <w:pStyle w:val="BodyText"/>
            </w:pPr>
            <w:r w:rsidRPr="00BF71F9">
              <w:t>7</w:t>
            </w:r>
          </w:p>
        </w:tc>
        <w:tc>
          <w:tcPr>
            <w:tcW w:w="960" w:type="dxa"/>
            <w:noWrap/>
            <w:hideMark/>
          </w:tcPr>
          <w:p w14:paraId="054242C6" w14:textId="77777777" w:rsidR="00BF71F9" w:rsidRPr="00BF71F9" w:rsidRDefault="00BF71F9" w:rsidP="00BF71F9">
            <w:pPr>
              <w:pStyle w:val="BodyText"/>
              <w:jc w:val="center"/>
            </w:pPr>
            <w:r w:rsidRPr="00BF71F9">
              <w:t>2</w:t>
            </w:r>
          </w:p>
        </w:tc>
        <w:tc>
          <w:tcPr>
            <w:tcW w:w="1180" w:type="dxa"/>
            <w:noWrap/>
            <w:hideMark/>
          </w:tcPr>
          <w:p w14:paraId="5A084878" w14:textId="77777777" w:rsidR="00BF71F9" w:rsidRPr="00BF71F9" w:rsidRDefault="00BF71F9" w:rsidP="00BF71F9">
            <w:pPr>
              <w:pStyle w:val="BodyText"/>
              <w:jc w:val="center"/>
            </w:pPr>
            <w:r w:rsidRPr="00BF71F9">
              <w:t>1000,1001</w:t>
            </w:r>
          </w:p>
        </w:tc>
        <w:tc>
          <w:tcPr>
            <w:tcW w:w="805" w:type="dxa"/>
            <w:noWrap/>
            <w:hideMark/>
          </w:tcPr>
          <w:p w14:paraId="0AD119AF" w14:textId="77777777" w:rsidR="00BF71F9" w:rsidRPr="00BF71F9" w:rsidRDefault="00BF71F9" w:rsidP="00BF71F9">
            <w:pPr>
              <w:pStyle w:val="BodyText"/>
            </w:pPr>
            <w:r w:rsidRPr="00BF71F9">
              <w:t>Yes</w:t>
            </w:r>
          </w:p>
        </w:tc>
        <w:tc>
          <w:tcPr>
            <w:tcW w:w="972" w:type="dxa"/>
            <w:noWrap/>
            <w:hideMark/>
          </w:tcPr>
          <w:p w14:paraId="12D30C3E" w14:textId="77777777" w:rsidR="00BF71F9" w:rsidRPr="00BF71F9" w:rsidRDefault="00BF71F9" w:rsidP="00BF71F9">
            <w:pPr>
              <w:pStyle w:val="BodyText"/>
            </w:pPr>
            <w:r w:rsidRPr="00BF71F9">
              <w:t>0</w:t>
            </w:r>
          </w:p>
        </w:tc>
        <w:tc>
          <w:tcPr>
            <w:tcW w:w="3198" w:type="dxa"/>
          </w:tcPr>
          <w:p w14:paraId="3906B83C" w14:textId="43095498" w:rsidR="00BF71F9" w:rsidRPr="00BF71F9" w:rsidRDefault="00BF71F9" w:rsidP="00BF71F9">
            <w:pPr>
              <w:pStyle w:val="BodyText"/>
            </w:pPr>
            <w:r>
              <w:t>Comb#0, FD-OCC, FDM with data</w:t>
            </w:r>
          </w:p>
        </w:tc>
      </w:tr>
      <w:tr w:rsidR="00BF71F9" w:rsidRPr="00BF71F9" w14:paraId="1005E346" w14:textId="51D69C01" w:rsidTr="00BF71F9">
        <w:trPr>
          <w:trHeight w:val="300"/>
          <w:jc w:val="center"/>
        </w:trPr>
        <w:tc>
          <w:tcPr>
            <w:tcW w:w="960" w:type="dxa"/>
            <w:noWrap/>
            <w:hideMark/>
          </w:tcPr>
          <w:p w14:paraId="69FEA07E" w14:textId="77777777" w:rsidR="00BF71F9" w:rsidRPr="00BF71F9" w:rsidRDefault="00BF71F9" w:rsidP="00BF71F9">
            <w:pPr>
              <w:pStyle w:val="BodyText"/>
            </w:pPr>
            <w:r w:rsidRPr="00BF71F9">
              <w:t>8</w:t>
            </w:r>
          </w:p>
        </w:tc>
        <w:tc>
          <w:tcPr>
            <w:tcW w:w="960" w:type="dxa"/>
            <w:noWrap/>
            <w:hideMark/>
          </w:tcPr>
          <w:p w14:paraId="685FF250" w14:textId="77777777" w:rsidR="00BF71F9" w:rsidRPr="00BF71F9" w:rsidRDefault="00BF71F9" w:rsidP="00BF71F9">
            <w:pPr>
              <w:pStyle w:val="BodyText"/>
              <w:jc w:val="center"/>
            </w:pPr>
            <w:r w:rsidRPr="00BF71F9">
              <w:t>2</w:t>
            </w:r>
          </w:p>
        </w:tc>
        <w:tc>
          <w:tcPr>
            <w:tcW w:w="1180" w:type="dxa"/>
            <w:noWrap/>
            <w:hideMark/>
          </w:tcPr>
          <w:p w14:paraId="43DFE085" w14:textId="77777777" w:rsidR="00BF71F9" w:rsidRPr="00BF71F9" w:rsidRDefault="00BF71F9" w:rsidP="00BF71F9">
            <w:pPr>
              <w:pStyle w:val="BodyText"/>
              <w:jc w:val="center"/>
            </w:pPr>
            <w:r w:rsidRPr="00BF71F9">
              <w:t>1000,1002</w:t>
            </w:r>
          </w:p>
        </w:tc>
        <w:tc>
          <w:tcPr>
            <w:tcW w:w="805" w:type="dxa"/>
            <w:noWrap/>
            <w:hideMark/>
          </w:tcPr>
          <w:p w14:paraId="7EB53903" w14:textId="77777777" w:rsidR="00BF71F9" w:rsidRPr="00BF71F9" w:rsidRDefault="00BF71F9" w:rsidP="00BF71F9">
            <w:pPr>
              <w:pStyle w:val="BodyText"/>
            </w:pPr>
            <w:r w:rsidRPr="00BF71F9">
              <w:t>-</w:t>
            </w:r>
          </w:p>
        </w:tc>
        <w:tc>
          <w:tcPr>
            <w:tcW w:w="972" w:type="dxa"/>
            <w:noWrap/>
            <w:hideMark/>
          </w:tcPr>
          <w:p w14:paraId="09591B1C" w14:textId="77777777" w:rsidR="00BF71F9" w:rsidRPr="00BF71F9" w:rsidRDefault="00BF71F9" w:rsidP="00BF71F9">
            <w:pPr>
              <w:pStyle w:val="BodyText"/>
            </w:pPr>
            <w:r w:rsidRPr="00BF71F9">
              <w:t>0</w:t>
            </w:r>
          </w:p>
        </w:tc>
        <w:tc>
          <w:tcPr>
            <w:tcW w:w="3198" w:type="dxa"/>
          </w:tcPr>
          <w:p w14:paraId="312BB3C5" w14:textId="2E981925" w:rsidR="00BF71F9" w:rsidRPr="00BF71F9" w:rsidRDefault="00BF71F9" w:rsidP="00BF71F9">
            <w:pPr>
              <w:pStyle w:val="BodyText"/>
            </w:pPr>
            <w:r>
              <w:t>Comb#0 and Comb#1, FDM</w:t>
            </w:r>
          </w:p>
        </w:tc>
      </w:tr>
      <w:tr w:rsidR="00BF71F9" w:rsidRPr="00BF71F9" w14:paraId="19DBF85C" w14:textId="749C6B7F" w:rsidTr="00BF71F9">
        <w:trPr>
          <w:trHeight w:val="300"/>
          <w:jc w:val="center"/>
        </w:trPr>
        <w:tc>
          <w:tcPr>
            <w:tcW w:w="960" w:type="dxa"/>
            <w:noWrap/>
            <w:hideMark/>
          </w:tcPr>
          <w:p w14:paraId="4CECA030" w14:textId="77777777" w:rsidR="00BF71F9" w:rsidRPr="00BF71F9" w:rsidRDefault="00BF71F9" w:rsidP="00BF71F9">
            <w:pPr>
              <w:pStyle w:val="BodyText"/>
            </w:pPr>
            <w:r w:rsidRPr="00BF71F9">
              <w:t>9</w:t>
            </w:r>
          </w:p>
        </w:tc>
        <w:tc>
          <w:tcPr>
            <w:tcW w:w="960" w:type="dxa"/>
            <w:noWrap/>
            <w:hideMark/>
          </w:tcPr>
          <w:p w14:paraId="2CCA2E46" w14:textId="77777777" w:rsidR="00BF71F9" w:rsidRPr="00BF71F9" w:rsidRDefault="00BF71F9" w:rsidP="00BF71F9">
            <w:pPr>
              <w:pStyle w:val="BodyText"/>
              <w:jc w:val="center"/>
            </w:pPr>
            <w:r w:rsidRPr="00BF71F9">
              <w:t>3</w:t>
            </w:r>
          </w:p>
        </w:tc>
        <w:tc>
          <w:tcPr>
            <w:tcW w:w="1180" w:type="dxa"/>
            <w:noWrap/>
            <w:hideMark/>
          </w:tcPr>
          <w:p w14:paraId="635E0F4A" w14:textId="77777777" w:rsidR="00BF71F9" w:rsidRPr="00BF71F9" w:rsidRDefault="00BF71F9" w:rsidP="00BF71F9">
            <w:pPr>
              <w:pStyle w:val="BodyText"/>
              <w:jc w:val="center"/>
            </w:pPr>
            <w:r w:rsidRPr="00BF71F9">
              <w:t>1000-1002</w:t>
            </w:r>
          </w:p>
        </w:tc>
        <w:tc>
          <w:tcPr>
            <w:tcW w:w="805" w:type="dxa"/>
            <w:noWrap/>
            <w:hideMark/>
          </w:tcPr>
          <w:p w14:paraId="2A7D7E40" w14:textId="77777777" w:rsidR="00BF71F9" w:rsidRPr="00BF71F9" w:rsidRDefault="00BF71F9" w:rsidP="00BF71F9">
            <w:pPr>
              <w:pStyle w:val="BodyText"/>
            </w:pPr>
            <w:r w:rsidRPr="00BF71F9">
              <w:t>-</w:t>
            </w:r>
          </w:p>
        </w:tc>
        <w:tc>
          <w:tcPr>
            <w:tcW w:w="972" w:type="dxa"/>
            <w:noWrap/>
            <w:hideMark/>
          </w:tcPr>
          <w:p w14:paraId="2B611419" w14:textId="77777777" w:rsidR="00BF71F9" w:rsidRPr="00BF71F9" w:rsidRDefault="00BF71F9" w:rsidP="00BF71F9">
            <w:pPr>
              <w:pStyle w:val="BodyText"/>
            </w:pPr>
            <w:r w:rsidRPr="00BF71F9">
              <w:t>0</w:t>
            </w:r>
          </w:p>
        </w:tc>
        <w:tc>
          <w:tcPr>
            <w:tcW w:w="3198" w:type="dxa"/>
          </w:tcPr>
          <w:p w14:paraId="2FD4ECA9" w14:textId="6A55B7BA" w:rsidR="00BF71F9" w:rsidRPr="00BF71F9" w:rsidRDefault="00401E66" w:rsidP="00BF71F9">
            <w:pPr>
              <w:pStyle w:val="BodyText"/>
            </w:pPr>
            <w:r>
              <w:t>Comb#0 and Comb#1</w:t>
            </w:r>
          </w:p>
        </w:tc>
      </w:tr>
      <w:tr w:rsidR="00BF71F9" w:rsidRPr="00BF71F9" w14:paraId="77FAF7A8" w14:textId="1687DD3F" w:rsidTr="00BF71F9">
        <w:trPr>
          <w:trHeight w:val="300"/>
          <w:jc w:val="center"/>
        </w:trPr>
        <w:tc>
          <w:tcPr>
            <w:tcW w:w="960" w:type="dxa"/>
            <w:noWrap/>
            <w:hideMark/>
          </w:tcPr>
          <w:p w14:paraId="26D3A828" w14:textId="77777777" w:rsidR="00BF71F9" w:rsidRPr="00BF71F9" w:rsidRDefault="00BF71F9" w:rsidP="00BF71F9">
            <w:pPr>
              <w:pStyle w:val="BodyText"/>
            </w:pPr>
            <w:r w:rsidRPr="00BF71F9">
              <w:t>10</w:t>
            </w:r>
          </w:p>
        </w:tc>
        <w:tc>
          <w:tcPr>
            <w:tcW w:w="960" w:type="dxa"/>
            <w:noWrap/>
            <w:hideMark/>
          </w:tcPr>
          <w:p w14:paraId="20E6CBFE" w14:textId="77777777" w:rsidR="00BF71F9" w:rsidRPr="00BF71F9" w:rsidRDefault="00BF71F9" w:rsidP="00BF71F9">
            <w:pPr>
              <w:pStyle w:val="BodyText"/>
              <w:jc w:val="center"/>
            </w:pPr>
            <w:r w:rsidRPr="00BF71F9">
              <w:t>4</w:t>
            </w:r>
          </w:p>
        </w:tc>
        <w:tc>
          <w:tcPr>
            <w:tcW w:w="1180" w:type="dxa"/>
            <w:noWrap/>
            <w:hideMark/>
          </w:tcPr>
          <w:p w14:paraId="512C915C" w14:textId="77777777" w:rsidR="00BF71F9" w:rsidRPr="00BF71F9" w:rsidRDefault="00BF71F9" w:rsidP="00BF71F9">
            <w:pPr>
              <w:pStyle w:val="BodyText"/>
              <w:jc w:val="center"/>
            </w:pPr>
            <w:r w:rsidRPr="00BF71F9">
              <w:t>1000-1003</w:t>
            </w:r>
          </w:p>
        </w:tc>
        <w:tc>
          <w:tcPr>
            <w:tcW w:w="805" w:type="dxa"/>
            <w:noWrap/>
            <w:hideMark/>
          </w:tcPr>
          <w:p w14:paraId="35D15834" w14:textId="77777777" w:rsidR="00BF71F9" w:rsidRPr="00BF71F9" w:rsidRDefault="00BF71F9" w:rsidP="00BF71F9">
            <w:pPr>
              <w:pStyle w:val="BodyText"/>
            </w:pPr>
            <w:r w:rsidRPr="00BF71F9">
              <w:t>-</w:t>
            </w:r>
          </w:p>
        </w:tc>
        <w:tc>
          <w:tcPr>
            <w:tcW w:w="972" w:type="dxa"/>
            <w:noWrap/>
            <w:hideMark/>
          </w:tcPr>
          <w:p w14:paraId="3B319E4E" w14:textId="77777777" w:rsidR="00BF71F9" w:rsidRPr="00BF71F9" w:rsidRDefault="00BF71F9" w:rsidP="00BF71F9">
            <w:pPr>
              <w:pStyle w:val="BodyText"/>
            </w:pPr>
            <w:r w:rsidRPr="00BF71F9">
              <w:t>0</w:t>
            </w:r>
          </w:p>
        </w:tc>
        <w:tc>
          <w:tcPr>
            <w:tcW w:w="3198" w:type="dxa"/>
          </w:tcPr>
          <w:p w14:paraId="753F8928" w14:textId="11CD77A2" w:rsidR="00BF71F9" w:rsidRPr="00BF71F9" w:rsidRDefault="00401E66" w:rsidP="00BF71F9">
            <w:pPr>
              <w:pStyle w:val="BodyText"/>
            </w:pPr>
            <w:r>
              <w:t>Comb#0 and Comb#1</w:t>
            </w:r>
          </w:p>
        </w:tc>
      </w:tr>
      <w:tr w:rsidR="00BF71F9" w:rsidRPr="00BF71F9" w14:paraId="2BC987E5" w14:textId="217DCA7B" w:rsidTr="00BF71F9">
        <w:trPr>
          <w:trHeight w:val="300"/>
          <w:jc w:val="center"/>
        </w:trPr>
        <w:tc>
          <w:tcPr>
            <w:tcW w:w="960" w:type="dxa"/>
            <w:noWrap/>
            <w:hideMark/>
          </w:tcPr>
          <w:p w14:paraId="71FBEADA" w14:textId="77777777" w:rsidR="00BF71F9" w:rsidRPr="00BF71F9" w:rsidRDefault="00BF71F9" w:rsidP="00BF71F9">
            <w:pPr>
              <w:pStyle w:val="BodyText"/>
            </w:pPr>
            <w:r w:rsidRPr="00BF71F9">
              <w:t>11-15</w:t>
            </w:r>
          </w:p>
        </w:tc>
        <w:tc>
          <w:tcPr>
            <w:tcW w:w="3917" w:type="dxa"/>
            <w:gridSpan w:val="4"/>
            <w:noWrap/>
            <w:hideMark/>
          </w:tcPr>
          <w:p w14:paraId="686DB317" w14:textId="77777777" w:rsidR="00BF71F9" w:rsidRPr="00BF71F9" w:rsidRDefault="00BF71F9" w:rsidP="00BF71F9">
            <w:pPr>
              <w:pStyle w:val="BodyText"/>
              <w:jc w:val="center"/>
            </w:pPr>
            <w:r w:rsidRPr="00BF71F9">
              <w:t>Reserved</w:t>
            </w:r>
          </w:p>
        </w:tc>
        <w:tc>
          <w:tcPr>
            <w:tcW w:w="3198" w:type="dxa"/>
          </w:tcPr>
          <w:p w14:paraId="71CD8967" w14:textId="77777777" w:rsidR="00BF71F9" w:rsidRPr="00BF71F9" w:rsidRDefault="00BF71F9" w:rsidP="00BF71F9">
            <w:pPr>
              <w:pStyle w:val="BodyText"/>
              <w:jc w:val="center"/>
            </w:pPr>
          </w:p>
        </w:tc>
      </w:tr>
    </w:tbl>
    <w:p w14:paraId="20D57895" w14:textId="75764710" w:rsidR="00BF71F9" w:rsidRDefault="00BF71F9" w:rsidP="00BF71F9">
      <w:pPr>
        <w:pStyle w:val="BodyText"/>
      </w:pPr>
    </w:p>
    <w:p w14:paraId="5591319D" w14:textId="3E829A34" w:rsidR="00401E66" w:rsidRDefault="00401E66" w:rsidP="005A5DEE">
      <w:pPr>
        <w:pStyle w:val="BodyText"/>
      </w:pPr>
      <w:r>
        <w:t xml:space="preserve">And for </w:t>
      </w:r>
      <w:r w:rsidR="00BE1E53">
        <w:t xml:space="preserve">Configuration </w:t>
      </w:r>
      <w:r>
        <w:t xml:space="preserve">Type </w:t>
      </w:r>
      <w:r w:rsidR="005A5DEE">
        <w:t>2 DMRS with single CW transmission</w:t>
      </w:r>
      <w:r w:rsidR="005B12BA">
        <w:t xml:space="preserve">. The case of two CW transmission and single front loaded symbol does not need to be supported since the </w:t>
      </w:r>
      <w:r w:rsidR="00D14E42">
        <w:t xml:space="preserve">maximum </w:t>
      </w:r>
      <w:r w:rsidR="005B12BA">
        <w:t xml:space="preserve">number of </w:t>
      </w:r>
      <w:r w:rsidR="00D14E42">
        <w:t xml:space="preserve"> SU-MIMO </w:t>
      </w:r>
      <w:r w:rsidR="005B12BA">
        <w:t xml:space="preserve">layers is bounded by 6 </w:t>
      </w:r>
      <w:r w:rsidR="00BE1E53">
        <w:t>only</w:t>
      </w:r>
      <w:r w:rsidR="005B12BA">
        <w:t xml:space="preserve">. </w:t>
      </w:r>
    </w:p>
    <w:p w14:paraId="23DAA855" w14:textId="5EC1D8FC" w:rsidR="005A5DEE" w:rsidRDefault="005A5DEE" w:rsidP="005A5DEE">
      <w:pPr>
        <w:pStyle w:val="BodyText"/>
      </w:pPr>
    </w:p>
    <w:tbl>
      <w:tblPr>
        <w:tblStyle w:val="TableGrid"/>
        <w:tblW w:w="0" w:type="auto"/>
        <w:jc w:val="center"/>
        <w:tblLook w:val="04A0" w:firstRow="1" w:lastRow="0" w:firstColumn="1" w:lastColumn="0" w:noHBand="0" w:noVBand="1"/>
      </w:tblPr>
      <w:tblGrid>
        <w:gridCol w:w="960"/>
        <w:gridCol w:w="960"/>
        <w:gridCol w:w="1560"/>
        <w:gridCol w:w="960"/>
        <w:gridCol w:w="972"/>
        <w:gridCol w:w="3580"/>
      </w:tblGrid>
      <w:tr w:rsidR="005A5DEE" w:rsidRPr="005A5DEE" w14:paraId="56BE0CEA" w14:textId="77777777" w:rsidTr="005A5DEE">
        <w:trPr>
          <w:trHeight w:val="771"/>
          <w:jc w:val="center"/>
        </w:trPr>
        <w:tc>
          <w:tcPr>
            <w:tcW w:w="960" w:type="dxa"/>
            <w:noWrap/>
            <w:hideMark/>
          </w:tcPr>
          <w:p w14:paraId="23644658" w14:textId="77777777" w:rsidR="005A5DEE" w:rsidRPr="005A5DEE" w:rsidRDefault="005A5DEE" w:rsidP="005A5DEE">
            <w:pPr>
              <w:pStyle w:val="BodyText"/>
              <w:rPr>
                <w:b/>
                <w:bCs/>
              </w:rPr>
            </w:pPr>
            <w:r w:rsidRPr="005A5DEE">
              <w:rPr>
                <w:b/>
                <w:bCs/>
              </w:rPr>
              <w:t>Value</w:t>
            </w:r>
          </w:p>
        </w:tc>
        <w:tc>
          <w:tcPr>
            <w:tcW w:w="960" w:type="dxa"/>
            <w:noWrap/>
            <w:hideMark/>
          </w:tcPr>
          <w:p w14:paraId="58EB685F" w14:textId="77777777" w:rsidR="005A5DEE" w:rsidRPr="005A5DEE" w:rsidRDefault="005A5DEE" w:rsidP="005A5DEE">
            <w:pPr>
              <w:pStyle w:val="BodyText"/>
              <w:rPr>
                <w:b/>
                <w:bCs/>
              </w:rPr>
            </w:pPr>
            <w:r w:rsidRPr="005A5DEE">
              <w:rPr>
                <w:b/>
                <w:bCs/>
              </w:rPr>
              <w:t>#Layers</w:t>
            </w:r>
          </w:p>
        </w:tc>
        <w:tc>
          <w:tcPr>
            <w:tcW w:w="1560" w:type="dxa"/>
            <w:noWrap/>
            <w:hideMark/>
          </w:tcPr>
          <w:p w14:paraId="5A0FEC83" w14:textId="77777777" w:rsidR="005A5DEE" w:rsidRPr="005A5DEE" w:rsidRDefault="005A5DEE" w:rsidP="005A5DEE">
            <w:pPr>
              <w:pStyle w:val="BodyText"/>
              <w:rPr>
                <w:b/>
                <w:bCs/>
              </w:rPr>
            </w:pPr>
            <w:r w:rsidRPr="005A5DEE">
              <w:rPr>
                <w:b/>
                <w:bCs/>
              </w:rPr>
              <w:t>Port</w:t>
            </w:r>
          </w:p>
        </w:tc>
        <w:tc>
          <w:tcPr>
            <w:tcW w:w="960" w:type="dxa"/>
            <w:noWrap/>
            <w:hideMark/>
          </w:tcPr>
          <w:p w14:paraId="2FF13BED" w14:textId="77777777" w:rsidR="005A5DEE" w:rsidRPr="005A5DEE" w:rsidRDefault="005A5DEE" w:rsidP="005A5DEE">
            <w:pPr>
              <w:pStyle w:val="BodyText"/>
              <w:rPr>
                <w:b/>
                <w:bCs/>
              </w:rPr>
            </w:pPr>
            <w:r w:rsidRPr="005A5DEE">
              <w:rPr>
                <w:b/>
                <w:bCs/>
              </w:rPr>
              <w:t>DMRS FDM with data</w:t>
            </w:r>
          </w:p>
        </w:tc>
        <w:tc>
          <w:tcPr>
            <w:tcW w:w="960" w:type="dxa"/>
            <w:noWrap/>
            <w:hideMark/>
          </w:tcPr>
          <w:p w14:paraId="5494C0DF" w14:textId="77777777" w:rsidR="005A5DEE" w:rsidRPr="005A5DEE" w:rsidRDefault="005A5DEE" w:rsidP="005A5DEE">
            <w:pPr>
              <w:pStyle w:val="BodyText"/>
              <w:rPr>
                <w:b/>
                <w:bCs/>
              </w:rPr>
            </w:pPr>
            <w:r w:rsidRPr="005A5DEE">
              <w:rPr>
                <w:b/>
                <w:bCs/>
              </w:rPr>
              <w:t xml:space="preserve">k' for PTRS mapping </w:t>
            </w:r>
          </w:p>
        </w:tc>
        <w:tc>
          <w:tcPr>
            <w:tcW w:w="3580" w:type="dxa"/>
            <w:noWrap/>
            <w:hideMark/>
          </w:tcPr>
          <w:p w14:paraId="69B819AE" w14:textId="77777777" w:rsidR="005A5DEE" w:rsidRPr="005A5DEE" w:rsidRDefault="005A5DEE" w:rsidP="005A5DEE">
            <w:pPr>
              <w:pStyle w:val="BodyText"/>
              <w:rPr>
                <w:b/>
                <w:bCs/>
              </w:rPr>
            </w:pPr>
            <w:r w:rsidRPr="005A5DEE">
              <w:rPr>
                <w:b/>
                <w:bCs/>
              </w:rPr>
              <w:t>Comments</w:t>
            </w:r>
          </w:p>
        </w:tc>
      </w:tr>
      <w:tr w:rsidR="005A5DEE" w:rsidRPr="005A5DEE" w14:paraId="3CD59D87" w14:textId="77777777" w:rsidTr="005A5DEE">
        <w:trPr>
          <w:trHeight w:val="300"/>
          <w:jc w:val="center"/>
        </w:trPr>
        <w:tc>
          <w:tcPr>
            <w:tcW w:w="960" w:type="dxa"/>
            <w:noWrap/>
            <w:hideMark/>
          </w:tcPr>
          <w:p w14:paraId="54024BA4" w14:textId="77777777" w:rsidR="005A5DEE" w:rsidRPr="005A5DEE" w:rsidRDefault="005A5DEE" w:rsidP="005A5DEE">
            <w:pPr>
              <w:pStyle w:val="BodyText"/>
            </w:pPr>
            <w:r w:rsidRPr="005A5DEE">
              <w:t>0</w:t>
            </w:r>
          </w:p>
        </w:tc>
        <w:tc>
          <w:tcPr>
            <w:tcW w:w="960" w:type="dxa"/>
            <w:noWrap/>
            <w:hideMark/>
          </w:tcPr>
          <w:p w14:paraId="771CBC39" w14:textId="77777777" w:rsidR="005A5DEE" w:rsidRPr="005A5DEE" w:rsidRDefault="005A5DEE" w:rsidP="005A5DEE">
            <w:pPr>
              <w:pStyle w:val="BodyText"/>
            </w:pPr>
            <w:r w:rsidRPr="005A5DEE">
              <w:t>1</w:t>
            </w:r>
          </w:p>
        </w:tc>
        <w:tc>
          <w:tcPr>
            <w:tcW w:w="1560" w:type="dxa"/>
            <w:noWrap/>
            <w:hideMark/>
          </w:tcPr>
          <w:p w14:paraId="246DDB42" w14:textId="77777777" w:rsidR="005A5DEE" w:rsidRPr="005A5DEE" w:rsidRDefault="005A5DEE" w:rsidP="005A5DEE">
            <w:pPr>
              <w:pStyle w:val="BodyText"/>
            </w:pPr>
            <w:r w:rsidRPr="005A5DEE">
              <w:t>1000</w:t>
            </w:r>
          </w:p>
        </w:tc>
        <w:tc>
          <w:tcPr>
            <w:tcW w:w="960" w:type="dxa"/>
            <w:noWrap/>
            <w:hideMark/>
          </w:tcPr>
          <w:p w14:paraId="258132E4" w14:textId="77777777" w:rsidR="005A5DEE" w:rsidRPr="005A5DEE" w:rsidRDefault="005A5DEE" w:rsidP="005A5DEE">
            <w:pPr>
              <w:pStyle w:val="BodyText"/>
            </w:pPr>
            <w:r w:rsidRPr="005A5DEE">
              <w:t>No</w:t>
            </w:r>
          </w:p>
        </w:tc>
        <w:tc>
          <w:tcPr>
            <w:tcW w:w="960" w:type="dxa"/>
            <w:noWrap/>
            <w:hideMark/>
          </w:tcPr>
          <w:p w14:paraId="688A2C58" w14:textId="77777777" w:rsidR="005A5DEE" w:rsidRPr="005A5DEE" w:rsidRDefault="005A5DEE" w:rsidP="005A5DEE">
            <w:pPr>
              <w:pStyle w:val="BodyText"/>
            </w:pPr>
            <w:r w:rsidRPr="005A5DEE">
              <w:t>0</w:t>
            </w:r>
          </w:p>
        </w:tc>
        <w:tc>
          <w:tcPr>
            <w:tcW w:w="3580" w:type="dxa"/>
            <w:noWrap/>
            <w:hideMark/>
          </w:tcPr>
          <w:p w14:paraId="17D40BCE" w14:textId="6ADD515D" w:rsidR="005A5DEE" w:rsidRPr="005A5DEE" w:rsidRDefault="00BE1E53" w:rsidP="005A5DEE">
            <w:pPr>
              <w:pStyle w:val="BodyText"/>
            </w:pPr>
            <w:r>
              <w:t>FDM-group</w:t>
            </w:r>
            <w:r w:rsidR="005A5DEE" w:rsidRPr="005A5DEE">
              <w:t>#0</w:t>
            </w:r>
          </w:p>
        </w:tc>
      </w:tr>
      <w:tr w:rsidR="005A5DEE" w:rsidRPr="005A5DEE" w14:paraId="73DA9D86" w14:textId="77777777" w:rsidTr="005A5DEE">
        <w:trPr>
          <w:trHeight w:val="300"/>
          <w:jc w:val="center"/>
        </w:trPr>
        <w:tc>
          <w:tcPr>
            <w:tcW w:w="960" w:type="dxa"/>
            <w:noWrap/>
            <w:hideMark/>
          </w:tcPr>
          <w:p w14:paraId="6A0906A7" w14:textId="77777777" w:rsidR="005A5DEE" w:rsidRPr="005A5DEE" w:rsidRDefault="005A5DEE" w:rsidP="005A5DEE">
            <w:pPr>
              <w:pStyle w:val="BodyText"/>
            </w:pPr>
            <w:r w:rsidRPr="005A5DEE">
              <w:lastRenderedPageBreak/>
              <w:t>1</w:t>
            </w:r>
          </w:p>
        </w:tc>
        <w:tc>
          <w:tcPr>
            <w:tcW w:w="960" w:type="dxa"/>
            <w:noWrap/>
            <w:hideMark/>
          </w:tcPr>
          <w:p w14:paraId="775120DD" w14:textId="77777777" w:rsidR="005A5DEE" w:rsidRPr="005A5DEE" w:rsidRDefault="005A5DEE" w:rsidP="005A5DEE">
            <w:pPr>
              <w:pStyle w:val="BodyText"/>
            </w:pPr>
            <w:r w:rsidRPr="005A5DEE">
              <w:t>1</w:t>
            </w:r>
          </w:p>
        </w:tc>
        <w:tc>
          <w:tcPr>
            <w:tcW w:w="1560" w:type="dxa"/>
            <w:noWrap/>
            <w:hideMark/>
          </w:tcPr>
          <w:p w14:paraId="7E66A336" w14:textId="77777777" w:rsidR="005A5DEE" w:rsidRPr="005A5DEE" w:rsidRDefault="005A5DEE" w:rsidP="005A5DEE">
            <w:pPr>
              <w:pStyle w:val="BodyText"/>
            </w:pPr>
            <w:r w:rsidRPr="005A5DEE">
              <w:t>1001</w:t>
            </w:r>
          </w:p>
        </w:tc>
        <w:tc>
          <w:tcPr>
            <w:tcW w:w="960" w:type="dxa"/>
            <w:noWrap/>
            <w:hideMark/>
          </w:tcPr>
          <w:p w14:paraId="4290423B" w14:textId="77777777" w:rsidR="005A5DEE" w:rsidRPr="005A5DEE" w:rsidRDefault="005A5DEE" w:rsidP="005A5DEE">
            <w:pPr>
              <w:pStyle w:val="BodyText"/>
            </w:pPr>
            <w:r w:rsidRPr="005A5DEE">
              <w:t>No</w:t>
            </w:r>
          </w:p>
        </w:tc>
        <w:tc>
          <w:tcPr>
            <w:tcW w:w="960" w:type="dxa"/>
            <w:noWrap/>
            <w:hideMark/>
          </w:tcPr>
          <w:p w14:paraId="3349B5C4" w14:textId="77777777" w:rsidR="005A5DEE" w:rsidRPr="005A5DEE" w:rsidRDefault="005A5DEE" w:rsidP="005A5DEE">
            <w:pPr>
              <w:pStyle w:val="BodyText"/>
            </w:pPr>
            <w:r w:rsidRPr="005A5DEE">
              <w:t>1</w:t>
            </w:r>
          </w:p>
        </w:tc>
        <w:tc>
          <w:tcPr>
            <w:tcW w:w="3580" w:type="dxa"/>
            <w:noWrap/>
            <w:hideMark/>
          </w:tcPr>
          <w:p w14:paraId="2DCEDBFF" w14:textId="7977B7F2" w:rsidR="005A5DEE" w:rsidRPr="005A5DEE" w:rsidRDefault="00BE1E53" w:rsidP="005A5DEE">
            <w:pPr>
              <w:pStyle w:val="BodyText"/>
            </w:pPr>
            <w:r>
              <w:t>FDM-group</w:t>
            </w:r>
            <w:r w:rsidR="005A5DEE" w:rsidRPr="005A5DEE">
              <w:t>#0</w:t>
            </w:r>
          </w:p>
        </w:tc>
      </w:tr>
      <w:tr w:rsidR="005A5DEE" w:rsidRPr="005A5DEE" w14:paraId="797E5869" w14:textId="77777777" w:rsidTr="005A5DEE">
        <w:trPr>
          <w:trHeight w:val="300"/>
          <w:jc w:val="center"/>
        </w:trPr>
        <w:tc>
          <w:tcPr>
            <w:tcW w:w="960" w:type="dxa"/>
            <w:noWrap/>
            <w:hideMark/>
          </w:tcPr>
          <w:p w14:paraId="24DA205B" w14:textId="77777777" w:rsidR="005A5DEE" w:rsidRPr="005A5DEE" w:rsidRDefault="005A5DEE" w:rsidP="005A5DEE">
            <w:pPr>
              <w:pStyle w:val="BodyText"/>
            </w:pPr>
            <w:r w:rsidRPr="005A5DEE">
              <w:t>2</w:t>
            </w:r>
          </w:p>
        </w:tc>
        <w:tc>
          <w:tcPr>
            <w:tcW w:w="960" w:type="dxa"/>
            <w:noWrap/>
            <w:hideMark/>
          </w:tcPr>
          <w:p w14:paraId="5F181481" w14:textId="77777777" w:rsidR="005A5DEE" w:rsidRPr="005A5DEE" w:rsidRDefault="005A5DEE" w:rsidP="005A5DEE">
            <w:pPr>
              <w:pStyle w:val="BodyText"/>
            </w:pPr>
            <w:r w:rsidRPr="005A5DEE">
              <w:t>1</w:t>
            </w:r>
          </w:p>
        </w:tc>
        <w:tc>
          <w:tcPr>
            <w:tcW w:w="1560" w:type="dxa"/>
            <w:noWrap/>
            <w:hideMark/>
          </w:tcPr>
          <w:p w14:paraId="39D783B6" w14:textId="77777777" w:rsidR="005A5DEE" w:rsidRPr="005A5DEE" w:rsidRDefault="005A5DEE" w:rsidP="005A5DEE">
            <w:pPr>
              <w:pStyle w:val="BodyText"/>
            </w:pPr>
            <w:r w:rsidRPr="005A5DEE">
              <w:t>1002</w:t>
            </w:r>
          </w:p>
        </w:tc>
        <w:tc>
          <w:tcPr>
            <w:tcW w:w="960" w:type="dxa"/>
            <w:noWrap/>
            <w:hideMark/>
          </w:tcPr>
          <w:p w14:paraId="1BE4B7B5" w14:textId="77777777" w:rsidR="005A5DEE" w:rsidRPr="005A5DEE" w:rsidRDefault="005A5DEE" w:rsidP="005A5DEE">
            <w:pPr>
              <w:pStyle w:val="BodyText"/>
            </w:pPr>
            <w:r w:rsidRPr="005A5DEE">
              <w:t>No</w:t>
            </w:r>
          </w:p>
        </w:tc>
        <w:tc>
          <w:tcPr>
            <w:tcW w:w="960" w:type="dxa"/>
            <w:noWrap/>
            <w:hideMark/>
          </w:tcPr>
          <w:p w14:paraId="30686562" w14:textId="77777777" w:rsidR="005A5DEE" w:rsidRPr="005A5DEE" w:rsidRDefault="005A5DEE" w:rsidP="005A5DEE">
            <w:pPr>
              <w:pStyle w:val="BodyText"/>
            </w:pPr>
            <w:r w:rsidRPr="005A5DEE">
              <w:t>0</w:t>
            </w:r>
          </w:p>
        </w:tc>
        <w:tc>
          <w:tcPr>
            <w:tcW w:w="3580" w:type="dxa"/>
            <w:noWrap/>
            <w:hideMark/>
          </w:tcPr>
          <w:p w14:paraId="30063725" w14:textId="397B3559" w:rsidR="005A5DEE" w:rsidRPr="005A5DEE" w:rsidRDefault="00BE1E53" w:rsidP="005A5DEE">
            <w:pPr>
              <w:pStyle w:val="BodyText"/>
            </w:pPr>
            <w:r>
              <w:t>FDM-group</w:t>
            </w:r>
            <w:r w:rsidR="005A5DEE" w:rsidRPr="005A5DEE">
              <w:t>#1</w:t>
            </w:r>
          </w:p>
        </w:tc>
      </w:tr>
      <w:tr w:rsidR="005A5DEE" w:rsidRPr="005A5DEE" w14:paraId="029D78AA" w14:textId="77777777" w:rsidTr="005A5DEE">
        <w:trPr>
          <w:trHeight w:val="300"/>
          <w:jc w:val="center"/>
        </w:trPr>
        <w:tc>
          <w:tcPr>
            <w:tcW w:w="960" w:type="dxa"/>
            <w:noWrap/>
            <w:hideMark/>
          </w:tcPr>
          <w:p w14:paraId="7F12A967" w14:textId="77777777" w:rsidR="005A5DEE" w:rsidRPr="005A5DEE" w:rsidRDefault="005A5DEE" w:rsidP="005A5DEE">
            <w:pPr>
              <w:pStyle w:val="BodyText"/>
            </w:pPr>
            <w:r w:rsidRPr="005A5DEE">
              <w:t>3</w:t>
            </w:r>
          </w:p>
        </w:tc>
        <w:tc>
          <w:tcPr>
            <w:tcW w:w="960" w:type="dxa"/>
            <w:noWrap/>
            <w:hideMark/>
          </w:tcPr>
          <w:p w14:paraId="09F9DEF7" w14:textId="77777777" w:rsidR="005A5DEE" w:rsidRPr="005A5DEE" w:rsidRDefault="005A5DEE" w:rsidP="005A5DEE">
            <w:pPr>
              <w:pStyle w:val="BodyText"/>
            </w:pPr>
            <w:r w:rsidRPr="005A5DEE">
              <w:t>1</w:t>
            </w:r>
          </w:p>
        </w:tc>
        <w:tc>
          <w:tcPr>
            <w:tcW w:w="1560" w:type="dxa"/>
            <w:noWrap/>
            <w:hideMark/>
          </w:tcPr>
          <w:p w14:paraId="51EB57A9" w14:textId="77777777" w:rsidR="005A5DEE" w:rsidRPr="005A5DEE" w:rsidRDefault="005A5DEE" w:rsidP="005A5DEE">
            <w:pPr>
              <w:pStyle w:val="BodyText"/>
            </w:pPr>
            <w:r w:rsidRPr="005A5DEE">
              <w:t>1003</w:t>
            </w:r>
          </w:p>
        </w:tc>
        <w:tc>
          <w:tcPr>
            <w:tcW w:w="960" w:type="dxa"/>
            <w:noWrap/>
            <w:hideMark/>
          </w:tcPr>
          <w:p w14:paraId="4C8ED57F" w14:textId="77777777" w:rsidR="005A5DEE" w:rsidRPr="005A5DEE" w:rsidRDefault="005A5DEE" w:rsidP="005A5DEE">
            <w:pPr>
              <w:pStyle w:val="BodyText"/>
            </w:pPr>
            <w:r w:rsidRPr="005A5DEE">
              <w:t>No</w:t>
            </w:r>
          </w:p>
        </w:tc>
        <w:tc>
          <w:tcPr>
            <w:tcW w:w="960" w:type="dxa"/>
            <w:noWrap/>
            <w:hideMark/>
          </w:tcPr>
          <w:p w14:paraId="1EA14095" w14:textId="77777777" w:rsidR="005A5DEE" w:rsidRPr="005A5DEE" w:rsidRDefault="005A5DEE" w:rsidP="005A5DEE">
            <w:pPr>
              <w:pStyle w:val="BodyText"/>
            </w:pPr>
            <w:r w:rsidRPr="005A5DEE">
              <w:t>1</w:t>
            </w:r>
          </w:p>
        </w:tc>
        <w:tc>
          <w:tcPr>
            <w:tcW w:w="3580" w:type="dxa"/>
            <w:noWrap/>
            <w:hideMark/>
          </w:tcPr>
          <w:p w14:paraId="2B3746A2" w14:textId="205EBFB3" w:rsidR="005A5DEE" w:rsidRPr="005A5DEE" w:rsidRDefault="00BE1E53" w:rsidP="005A5DEE">
            <w:pPr>
              <w:pStyle w:val="BodyText"/>
            </w:pPr>
            <w:r>
              <w:t>FDM-group</w:t>
            </w:r>
            <w:r w:rsidR="005A5DEE" w:rsidRPr="005A5DEE">
              <w:t>#1</w:t>
            </w:r>
          </w:p>
        </w:tc>
      </w:tr>
      <w:tr w:rsidR="005A5DEE" w:rsidRPr="005A5DEE" w14:paraId="23938005" w14:textId="77777777" w:rsidTr="005A5DEE">
        <w:trPr>
          <w:trHeight w:val="300"/>
          <w:jc w:val="center"/>
        </w:trPr>
        <w:tc>
          <w:tcPr>
            <w:tcW w:w="960" w:type="dxa"/>
            <w:noWrap/>
            <w:hideMark/>
          </w:tcPr>
          <w:p w14:paraId="6E2AD3FE" w14:textId="77777777" w:rsidR="005A5DEE" w:rsidRPr="005A5DEE" w:rsidRDefault="005A5DEE" w:rsidP="005A5DEE">
            <w:pPr>
              <w:pStyle w:val="BodyText"/>
            </w:pPr>
            <w:r w:rsidRPr="005A5DEE">
              <w:t>4</w:t>
            </w:r>
          </w:p>
        </w:tc>
        <w:tc>
          <w:tcPr>
            <w:tcW w:w="960" w:type="dxa"/>
            <w:noWrap/>
            <w:hideMark/>
          </w:tcPr>
          <w:p w14:paraId="7C13A6FE" w14:textId="77777777" w:rsidR="005A5DEE" w:rsidRPr="005A5DEE" w:rsidRDefault="005A5DEE" w:rsidP="005A5DEE">
            <w:pPr>
              <w:pStyle w:val="BodyText"/>
            </w:pPr>
            <w:r w:rsidRPr="005A5DEE">
              <w:t>1</w:t>
            </w:r>
          </w:p>
        </w:tc>
        <w:tc>
          <w:tcPr>
            <w:tcW w:w="1560" w:type="dxa"/>
            <w:noWrap/>
            <w:hideMark/>
          </w:tcPr>
          <w:p w14:paraId="18FA4873" w14:textId="77777777" w:rsidR="005A5DEE" w:rsidRPr="005A5DEE" w:rsidRDefault="005A5DEE" w:rsidP="005A5DEE">
            <w:pPr>
              <w:pStyle w:val="BodyText"/>
            </w:pPr>
            <w:r w:rsidRPr="005A5DEE">
              <w:t>1004</w:t>
            </w:r>
          </w:p>
        </w:tc>
        <w:tc>
          <w:tcPr>
            <w:tcW w:w="960" w:type="dxa"/>
            <w:noWrap/>
            <w:hideMark/>
          </w:tcPr>
          <w:p w14:paraId="54BA2617" w14:textId="77777777" w:rsidR="005A5DEE" w:rsidRPr="005A5DEE" w:rsidRDefault="005A5DEE" w:rsidP="005A5DEE">
            <w:pPr>
              <w:pStyle w:val="BodyText"/>
            </w:pPr>
            <w:r w:rsidRPr="005A5DEE">
              <w:t>No</w:t>
            </w:r>
          </w:p>
        </w:tc>
        <w:tc>
          <w:tcPr>
            <w:tcW w:w="960" w:type="dxa"/>
            <w:noWrap/>
            <w:hideMark/>
          </w:tcPr>
          <w:p w14:paraId="045410AF" w14:textId="77777777" w:rsidR="005A5DEE" w:rsidRPr="005A5DEE" w:rsidRDefault="005A5DEE" w:rsidP="005A5DEE">
            <w:pPr>
              <w:pStyle w:val="BodyText"/>
            </w:pPr>
            <w:r w:rsidRPr="005A5DEE">
              <w:t>0</w:t>
            </w:r>
          </w:p>
        </w:tc>
        <w:tc>
          <w:tcPr>
            <w:tcW w:w="3580" w:type="dxa"/>
            <w:noWrap/>
            <w:hideMark/>
          </w:tcPr>
          <w:p w14:paraId="2810B243" w14:textId="38B6CC5E" w:rsidR="005A5DEE" w:rsidRPr="005A5DEE" w:rsidRDefault="00BE1E53" w:rsidP="005A5DEE">
            <w:pPr>
              <w:pStyle w:val="BodyText"/>
            </w:pPr>
            <w:r>
              <w:t>FDM-group</w:t>
            </w:r>
            <w:r w:rsidR="005A5DEE" w:rsidRPr="005A5DEE">
              <w:t>#2</w:t>
            </w:r>
          </w:p>
        </w:tc>
      </w:tr>
      <w:tr w:rsidR="005A5DEE" w:rsidRPr="005A5DEE" w14:paraId="58585EB6" w14:textId="77777777" w:rsidTr="005A5DEE">
        <w:trPr>
          <w:trHeight w:val="300"/>
          <w:jc w:val="center"/>
        </w:trPr>
        <w:tc>
          <w:tcPr>
            <w:tcW w:w="960" w:type="dxa"/>
            <w:noWrap/>
            <w:hideMark/>
          </w:tcPr>
          <w:p w14:paraId="6CA304D3" w14:textId="77777777" w:rsidR="005A5DEE" w:rsidRPr="005A5DEE" w:rsidRDefault="005A5DEE" w:rsidP="005A5DEE">
            <w:pPr>
              <w:pStyle w:val="BodyText"/>
            </w:pPr>
            <w:r w:rsidRPr="005A5DEE">
              <w:t>5</w:t>
            </w:r>
          </w:p>
        </w:tc>
        <w:tc>
          <w:tcPr>
            <w:tcW w:w="960" w:type="dxa"/>
            <w:noWrap/>
            <w:hideMark/>
          </w:tcPr>
          <w:p w14:paraId="44FCF7A8" w14:textId="77777777" w:rsidR="005A5DEE" w:rsidRPr="005A5DEE" w:rsidRDefault="005A5DEE" w:rsidP="005A5DEE">
            <w:pPr>
              <w:pStyle w:val="BodyText"/>
            </w:pPr>
            <w:r w:rsidRPr="005A5DEE">
              <w:t>1</w:t>
            </w:r>
          </w:p>
        </w:tc>
        <w:tc>
          <w:tcPr>
            <w:tcW w:w="1560" w:type="dxa"/>
            <w:noWrap/>
            <w:hideMark/>
          </w:tcPr>
          <w:p w14:paraId="37B5BC2D" w14:textId="77777777" w:rsidR="005A5DEE" w:rsidRPr="005A5DEE" w:rsidRDefault="005A5DEE" w:rsidP="005A5DEE">
            <w:pPr>
              <w:pStyle w:val="BodyText"/>
            </w:pPr>
            <w:r w:rsidRPr="005A5DEE">
              <w:t>1005</w:t>
            </w:r>
          </w:p>
        </w:tc>
        <w:tc>
          <w:tcPr>
            <w:tcW w:w="960" w:type="dxa"/>
            <w:noWrap/>
            <w:hideMark/>
          </w:tcPr>
          <w:p w14:paraId="5200E383" w14:textId="77777777" w:rsidR="005A5DEE" w:rsidRPr="005A5DEE" w:rsidRDefault="005A5DEE" w:rsidP="005A5DEE">
            <w:pPr>
              <w:pStyle w:val="BodyText"/>
            </w:pPr>
            <w:r w:rsidRPr="005A5DEE">
              <w:t>No</w:t>
            </w:r>
          </w:p>
        </w:tc>
        <w:tc>
          <w:tcPr>
            <w:tcW w:w="960" w:type="dxa"/>
            <w:noWrap/>
            <w:hideMark/>
          </w:tcPr>
          <w:p w14:paraId="0724F847" w14:textId="77777777" w:rsidR="005A5DEE" w:rsidRPr="005A5DEE" w:rsidRDefault="005A5DEE" w:rsidP="005A5DEE">
            <w:pPr>
              <w:pStyle w:val="BodyText"/>
            </w:pPr>
            <w:r w:rsidRPr="005A5DEE">
              <w:t>1</w:t>
            </w:r>
          </w:p>
        </w:tc>
        <w:tc>
          <w:tcPr>
            <w:tcW w:w="3580" w:type="dxa"/>
            <w:noWrap/>
            <w:hideMark/>
          </w:tcPr>
          <w:p w14:paraId="30556D8C" w14:textId="7DC548A7" w:rsidR="005A5DEE" w:rsidRPr="005A5DEE" w:rsidRDefault="00BE1E53" w:rsidP="005A5DEE">
            <w:pPr>
              <w:pStyle w:val="BodyText"/>
            </w:pPr>
            <w:r>
              <w:t>FDM-group</w:t>
            </w:r>
            <w:r w:rsidR="005A5DEE" w:rsidRPr="005A5DEE">
              <w:t>#2</w:t>
            </w:r>
          </w:p>
        </w:tc>
      </w:tr>
      <w:tr w:rsidR="005A5DEE" w:rsidRPr="005A5DEE" w14:paraId="43521136" w14:textId="77777777" w:rsidTr="005A5DEE">
        <w:trPr>
          <w:trHeight w:val="300"/>
          <w:jc w:val="center"/>
        </w:trPr>
        <w:tc>
          <w:tcPr>
            <w:tcW w:w="960" w:type="dxa"/>
            <w:noWrap/>
            <w:hideMark/>
          </w:tcPr>
          <w:p w14:paraId="51365790" w14:textId="77777777" w:rsidR="005A5DEE" w:rsidRPr="005A5DEE" w:rsidRDefault="005A5DEE" w:rsidP="005A5DEE">
            <w:pPr>
              <w:pStyle w:val="BodyText"/>
            </w:pPr>
            <w:r w:rsidRPr="005A5DEE">
              <w:t>6</w:t>
            </w:r>
          </w:p>
        </w:tc>
        <w:tc>
          <w:tcPr>
            <w:tcW w:w="960" w:type="dxa"/>
            <w:noWrap/>
            <w:hideMark/>
          </w:tcPr>
          <w:p w14:paraId="2CCA1B49" w14:textId="77777777" w:rsidR="005A5DEE" w:rsidRPr="005A5DEE" w:rsidRDefault="005A5DEE" w:rsidP="005A5DEE">
            <w:pPr>
              <w:pStyle w:val="BodyText"/>
            </w:pPr>
            <w:r w:rsidRPr="005A5DEE">
              <w:t>1</w:t>
            </w:r>
          </w:p>
        </w:tc>
        <w:tc>
          <w:tcPr>
            <w:tcW w:w="1560" w:type="dxa"/>
            <w:noWrap/>
            <w:hideMark/>
          </w:tcPr>
          <w:p w14:paraId="60858F8B" w14:textId="77777777" w:rsidR="005A5DEE" w:rsidRPr="005A5DEE" w:rsidRDefault="005A5DEE" w:rsidP="005A5DEE">
            <w:pPr>
              <w:pStyle w:val="BodyText"/>
            </w:pPr>
            <w:r w:rsidRPr="005A5DEE">
              <w:t>1000</w:t>
            </w:r>
          </w:p>
        </w:tc>
        <w:tc>
          <w:tcPr>
            <w:tcW w:w="960" w:type="dxa"/>
            <w:noWrap/>
            <w:hideMark/>
          </w:tcPr>
          <w:p w14:paraId="7EE0A108" w14:textId="77777777" w:rsidR="005A5DEE" w:rsidRPr="005A5DEE" w:rsidRDefault="005A5DEE" w:rsidP="005A5DEE">
            <w:pPr>
              <w:pStyle w:val="BodyText"/>
            </w:pPr>
            <w:r w:rsidRPr="005A5DEE">
              <w:t>Yes</w:t>
            </w:r>
          </w:p>
        </w:tc>
        <w:tc>
          <w:tcPr>
            <w:tcW w:w="960" w:type="dxa"/>
            <w:noWrap/>
            <w:hideMark/>
          </w:tcPr>
          <w:p w14:paraId="0A8EB26F" w14:textId="77777777" w:rsidR="005A5DEE" w:rsidRPr="005A5DEE" w:rsidRDefault="005A5DEE" w:rsidP="005A5DEE">
            <w:pPr>
              <w:pStyle w:val="BodyText"/>
            </w:pPr>
            <w:r w:rsidRPr="005A5DEE">
              <w:t>0</w:t>
            </w:r>
          </w:p>
        </w:tc>
        <w:tc>
          <w:tcPr>
            <w:tcW w:w="3580" w:type="dxa"/>
            <w:noWrap/>
            <w:hideMark/>
          </w:tcPr>
          <w:p w14:paraId="1F600FFD" w14:textId="2718D136" w:rsidR="005A5DEE" w:rsidRPr="005A5DEE" w:rsidRDefault="00BE1E53" w:rsidP="005A5DEE">
            <w:pPr>
              <w:pStyle w:val="BodyText"/>
            </w:pPr>
            <w:r>
              <w:t>FDM-group</w:t>
            </w:r>
            <w:r w:rsidR="005A5DEE" w:rsidRPr="005A5DEE">
              <w:t>#0, FDM with data</w:t>
            </w:r>
          </w:p>
        </w:tc>
      </w:tr>
      <w:tr w:rsidR="005A5DEE" w:rsidRPr="005A5DEE" w14:paraId="78E680AE" w14:textId="77777777" w:rsidTr="005A5DEE">
        <w:trPr>
          <w:trHeight w:val="300"/>
          <w:jc w:val="center"/>
        </w:trPr>
        <w:tc>
          <w:tcPr>
            <w:tcW w:w="960" w:type="dxa"/>
            <w:noWrap/>
            <w:hideMark/>
          </w:tcPr>
          <w:p w14:paraId="3E6B1637" w14:textId="77777777" w:rsidR="005A5DEE" w:rsidRPr="005A5DEE" w:rsidRDefault="005A5DEE" w:rsidP="005A5DEE">
            <w:pPr>
              <w:pStyle w:val="BodyText"/>
            </w:pPr>
            <w:r w:rsidRPr="005A5DEE">
              <w:t>7</w:t>
            </w:r>
          </w:p>
        </w:tc>
        <w:tc>
          <w:tcPr>
            <w:tcW w:w="960" w:type="dxa"/>
            <w:noWrap/>
            <w:hideMark/>
          </w:tcPr>
          <w:p w14:paraId="2D400E67" w14:textId="77777777" w:rsidR="005A5DEE" w:rsidRPr="005A5DEE" w:rsidRDefault="005A5DEE" w:rsidP="005A5DEE">
            <w:pPr>
              <w:pStyle w:val="BodyText"/>
            </w:pPr>
            <w:r w:rsidRPr="005A5DEE">
              <w:t>2</w:t>
            </w:r>
          </w:p>
        </w:tc>
        <w:tc>
          <w:tcPr>
            <w:tcW w:w="1560" w:type="dxa"/>
            <w:noWrap/>
            <w:hideMark/>
          </w:tcPr>
          <w:p w14:paraId="0D7557C4" w14:textId="77777777" w:rsidR="005A5DEE" w:rsidRPr="005A5DEE" w:rsidRDefault="005A5DEE" w:rsidP="005A5DEE">
            <w:pPr>
              <w:pStyle w:val="BodyText"/>
            </w:pPr>
            <w:r w:rsidRPr="005A5DEE">
              <w:t>1000,1001</w:t>
            </w:r>
          </w:p>
        </w:tc>
        <w:tc>
          <w:tcPr>
            <w:tcW w:w="960" w:type="dxa"/>
            <w:noWrap/>
            <w:hideMark/>
          </w:tcPr>
          <w:p w14:paraId="69B4C594" w14:textId="77777777" w:rsidR="005A5DEE" w:rsidRPr="005A5DEE" w:rsidRDefault="005A5DEE" w:rsidP="005A5DEE">
            <w:pPr>
              <w:pStyle w:val="BodyText"/>
            </w:pPr>
            <w:r w:rsidRPr="005A5DEE">
              <w:t>No</w:t>
            </w:r>
          </w:p>
        </w:tc>
        <w:tc>
          <w:tcPr>
            <w:tcW w:w="960" w:type="dxa"/>
            <w:noWrap/>
            <w:hideMark/>
          </w:tcPr>
          <w:p w14:paraId="570CB4A0" w14:textId="77777777" w:rsidR="005A5DEE" w:rsidRPr="005A5DEE" w:rsidRDefault="005A5DEE" w:rsidP="005A5DEE">
            <w:pPr>
              <w:pStyle w:val="BodyText"/>
            </w:pPr>
            <w:r w:rsidRPr="005A5DEE">
              <w:t>0</w:t>
            </w:r>
          </w:p>
        </w:tc>
        <w:tc>
          <w:tcPr>
            <w:tcW w:w="3580" w:type="dxa"/>
            <w:noWrap/>
            <w:hideMark/>
          </w:tcPr>
          <w:p w14:paraId="1D7A539D" w14:textId="726454BD" w:rsidR="005A5DEE" w:rsidRPr="005A5DEE" w:rsidRDefault="00BE1E53" w:rsidP="005A5DEE">
            <w:pPr>
              <w:pStyle w:val="BodyText"/>
            </w:pPr>
            <w:r>
              <w:t>FDM-group</w:t>
            </w:r>
            <w:r w:rsidR="005A5DEE" w:rsidRPr="005A5DEE">
              <w:t>#0, FD-OCC</w:t>
            </w:r>
          </w:p>
        </w:tc>
      </w:tr>
      <w:tr w:rsidR="005A5DEE" w:rsidRPr="005A5DEE" w14:paraId="23B31FFA" w14:textId="77777777" w:rsidTr="005A5DEE">
        <w:trPr>
          <w:trHeight w:val="300"/>
          <w:jc w:val="center"/>
        </w:trPr>
        <w:tc>
          <w:tcPr>
            <w:tcW w:w="960" w:type="dxa"/>
            <w:noWrap/>
            <w:hideMark/>
          </w:tcPr>
          <w:p w14:paraId="3DE37A76" w14:textId="77777777" w:rsidR="005A5DEE" w:rsidRPr="005A5DEE" w:rsidRDefault="005A5DEE" w:rsidP="005A5DEE">
            <w:pPr>
              <w:pStyle w:val="BodyText"/>
            </w:pPr>
            <w:r w:rsidRPr="005A5DEE">
              <w:t>8</w:t>
            </w:r>
          </w:p>
        </w:tc>
        <w:tc>
          <w:tcPr>
            <w:tcW w:w="960" w:type="dxa"/>
            <w:noWrap/>
            <w:hideMark/>
          </w:tcPr>
          <w:p w14:paraId="5ADDE665" w14:textId="77777777" w:rsidR="005A5DEE" w:rsidRPr="005A5DEE" w:rsidRDefault="005A5DEE" w:rsidP="005A5DEE">
            <w:pPr>
              <w:pStyle w:val="BodyText"/>
            </w:pPr>
            <w:r w:rsidRPr="005A5DEE">
              <w:t>2</w:t>
            </w:r>
          </w:p>
        </w:tc>
        <w:tc>
          <w:tcPr>
            <w:tcW w:w="1560" w:type="dxa"/>
            <w:noWrap/>
            <w:hideMark/>
          </w:tcPr>
          <w:p w14:paraId="0DDC8F41" w14:textId="77777777" w:rsidR="005A5DEE" w:rsidRPr="005A5DEE" w:rsidRDefault="005A5DEE" w:rsidP="005A5DEE">
            <w:pPr>
              <w:pStyle w:val="BodyText"/>
            </w:pPr>
            <w:r w:rsidRPr="005A5DEE">
              <w:t>1002,1003</w:t>
            </w:r>
          </w:p>
        </w:tc>
        <w:tc>
          <w:tcPr>
            <w:tcW w:w="960" w:type="dxa"/>
            <w:noWrap/>
            <w:hideMark/>
          </w:tcPr>
          <w:p w14:paraId="61706CEE" w14:textId="77777777" w:rsidR="005A5DEE" w:rsidRPr="005A5DEE" w:rsidRDefault="005A5DEE" w:rsidP="005A5DEE">
            <w:pPr>
              <w:pStyle w:val="BodyText"/>
            </w:pPr>
            <w:r w:rsidRPr="005A5DEE">
              <w:t>No</w:t>
            </w:r>
          </w:p>
        </w:tc>
        <w:tc>
          <w:tcPr>
            <w:tcW w:w="960" w:type="dxa"/>
            <w:noWrap/>
            <w:hideMark/>
          </w:tcPr>
          <w:p w14:paraId="310FC8C5" w14:textId="77777777" w:rsidR="005A5DEE" w:rsidRPr="005A5DEE" w:rsidRDefault="005A5DEE" w:rsidP="005A5DEE">
            <w:pPr>
              <w:pStyle w:val="BodyText"/>
            </w:pPr>
            <w:r w:rsidRPr="005A5DEE">
              <w:t>0</w:t>
            </w:r>
          </w:p>
        </w:tc>
        <w:tc>
          <w:tcPr>
            <w:tcW w:w="3580" w:type="dxa"/>
            <w:noWrap/>
            <w:hideMark/>
          </w:tcPr>
          <w:p w14:paraId="4595ED08" w14:textId="2CDEEB6E" w:rsidR="005A5DEE" w:rsidRPr="005A5DEE" w:rsidRDefault="00BE1E53" w:rsidP="005A5DEE">
            <w:pPr>
              <w:pStyle w:val="BodyText"/>
            </w:pPr>
            <w:r>
              <w:t>FDM-group</w:t>
            </w:r>
            <w:r w:rsidR="005A5DEE" w:rsidRPr="005A5DEE">
              <w:t>#1, FD-OCC</w:t>
            </w:r>
          </w:p>
        </w:tc>
      </w:tr>
      <w:tr w:rsidR="005A5DEE" w:rsidRPr="005A5DEE" w14:paraId="731133FE" w14:textId="77777777" w:rsidTr="005A5DEE">
        <w:trPr>
          <w:trHeight w:val="300"/>
          <w:jc w:val="center"/>
        </w:trPr>
        <w:tc>
          <w:tcPr>
            <w:tcW w:w="960" w:type="dxa"/>
            <w:noWrap/>
            <w:hideMark/>
          </w:tcPr>
          <w:p w14:paraId="29DE8C05" w14:textId="77777777" w:rsidR="005A5DEE" w:rsidRPr="005A5DEE" w:rsidRDefault="005A5DEE" w:rsidP="005A5DEE">
            <w:pPr>
              <w:pStyle w:val="BodyText"/>
            </w:pPr>
            <w:r w:rsidRPr="005A5DEE">
              <w:t>9</w:t>
            </w:r>
          </w:p>
        </w:tc>
        <w:tc>
          <w:tcPr>
            <w:tcW w:w="960" w:type="dxa"/>
            <w:noWrap/>
            <w:hideMark/>
          </w:tcPr>
          <w:p w14:paraId="59AE5942" w14:textId="77777777" w:rsidR="005A5DEE" w:rsidRPr="005A5DEE" w:rsidRDefault="005A5DEE" w:rsidP="005A5DEE">
            <w:pPr>
              <w:pStyle w:val="BodyText"/>
            </w:pPr>
            <w:r w:rsidRPr="005A5DEE">
              <w:t>2</w:t>
            </w:r>
          </w:p>
        </w:tc>
        <w:tc>
          <w:tcPr>
            <w:tcW w:w="1560" w:type="dxa"/>
            <w:noWrap/>
            <w:hideMark/>
          </w:tcPr>
          <w:p w14:paraId="10A310B9" w14:textId="77777777" w:rsidR="005A5DEE" w:rsidRPr="005A5DEE" w:rsidRDefault="005A5DEE" w:rsidP="005A5DEE">
            <w:pPr>
              <w:pStyle w:val="BodyText"/>
            </w:pPr>
            <w:r w:rsidRPr="005A5DEE">
              <w:t>1004,1005</w:t>
            </w:r>
          </w:p>
        </w:tc>
        <w:tc>
          <w:tcPr>
            <w:tcW w:w="960" w:type="dxa"/>
            <w:noWrap/>
            <w:hideMark/>
          </w:tcPr>
          <w:p w14:paraId="5AC53138" w14:textId="77777777" w:rsidR="005A5DEE" w:rsidRPr="005A5DEE" w:rsidRDefault="005A5DEE" w:rsidP="005A5DEE">
            <w:pPr>
              <w:pStyle w:val="BodyText"/>
            </w:pPr>
            <w:r w:rsidRPr="005A5DEE">
              <w:t>No</w:t>
            </w:r>
          </w:p>
        </w:tc>
        <w:tc>
          <w:tcPr>
            <w:tcW w:w="960" w:type="dxa"/>
            <w:noWrap/>
            <w:hideMark/>
          </w:tcPr>
          <w:p w14:paraId="59FE0B08" w14:textId="77777777" w:rsidR="005A5DEE" w:rsidRPr="005A5DEE" w:rsidRDefault="005A5DEE" w:rsidP="005A5DEE">
            <w:pPr>
              <w:pStyle w:val="BodyText"/>
            </w:pPr>
            <w:r w:rsidRPr="005A5DEE">
              <w:t>0</w:t>
            </w:r>
          </w:p>
        </w:tc>
        <w:tc>
          <w:tcPr>
            <w:tcW w:w="3580" w:type="dxa"/>
            <w:noWrap/>
            <w:hideMark/>
          </w:tcPr>
          <w:p w14:paraId="01FA1C02" w14:textId="74C52037" w:rsidR="005A5DEE" w:rsidRPr="005A5DEE" w:rsidRDefault="00BE1E53" w:rsidP="005A5DEE">
            <w:pPr>
              <w:pStyle w:val="BodyText"/>
            </w:pPr>
            <w:r>
              <w:t>FDM-group</w:t>
            </w:r>
            <w:r w:rsidR="005A5DEE" w:rsidRPr="005A5DEE">
              <w:t>#2, FD-OCC</w:t>
            </w:r>
          </w:p>
        </w:tc>
      </w:tr>
      <w:tr w:rsidR="005A5DEE" w:rsidRPr="005A5DEE" w14:paraId="2504703B" w14:textId="77777777" w:rsidTr="005A5DEE">
        <w:trPr>
          <w:trHeight w:val="300"/>
          <w:jc w:val="center"/>
        </w:trPr>
        <w:tc>
          <w:tcPr>
            <w:tcW w:w="960" w:type="dxa"/>
            <w:noWrap/>
            <w:hideMark/>
          </w:tcPr>
          <w:p w14:paraId="76048B1D" w14:textId="77777777" w:rsidR="005A5DEE" w:rsidRPr="005A5DEE" w:rsidRDefault="005A5DEE" w:rsidP="005A5DEE">
            <w:pPr>
              <w:pStyle w:val="BodyText"/>
            </w:pPr>
            <w:r w:rsidRPr="005A5DEE">
              <w:t>10</w:t>
            </w:r>
          </w:p>
        </w:tc>
        <w:tc>
          <w:tcPr>
            <w:tcW w:w="960" w:type="dxa"/>
            <w:noWrap/>
            <w:hideMark/>
          </w:tcPr>
          <w:p w14:paraId="2759C169" w14:textId="77777777" w:rsidR="005A5DEE" w:rsidRPr="005A5DEE" w:rsidRDefault="005A5DEE" w:rsidP="005A5DEE">
            <w:pPr>
              <w:pStyle w:val="BodyText"/>
            </w:pPr>
            <w:r w:rsidRPr="005A5DEE">
              <w:t>2</w:t>
            </w:r>
          </w:p>
        </w:tc>
        <w:tc>
          <w:tcPr>
            <w:tcW w:w="1560" w:type="dxa"/>
            <w:noWrap/>
            <w:hideMark/>
          </w:tcPr>
          <w:p w14:paraId="395DA5F2" w14:textId="77777777" w:rsidR="005A5DEE" w:rsidRPr="005A5DEE" w:rsidRDefault="005A5DEE" w:rsidP="005A5DEE">
            <w:pPr>
              <w:pStyle w:val="BodyText"/>
            </w:pPr>
            <w:r w:rsidRPr="005A5DEE">
              <w:t>1000,1001</w:t>
            </w:r>
          </w:p>
        </w:tc>
        <w:tc>
          <w:tcPr>
            <w:tcW w:w="960" w:type="dxa"/>
            <w:noWrap/>
            <w:hideMark/>
          </w:tcPr>
          <w:p w14:paraId="58B415B8" w14:textId="77777777" w:rsidR="005A5DEE" w:rsidRPr="005A5DEE" w:rsidRDefault="005A5DEE" w:rsidP="005A5DEE">
            <w:pPr>
              <w:pStyle w:val="BodyText"/>
            </w:pPr>
            <w:r w:rsidRPr="005A5DEE">
              <w:t>Yes</w:t>
            </w:r>
          </w:p>
        </w:tc>
        <w:tc>
          <w:tcPr>
            <w:tcW w:w="960" w:type="dxa"/>
            <w:noWrap/>
            <w:hideMark/>
          </w:tcPr>
          <w:p w14:paraId="0FB227C3" w14:textId="77777777" w:rsidR="005A5DEE" w:rsidRPr="005A5DEE" w:rsidRDefault="005A5DEE" w:rsidP="005A5DEE">
            <w:pPr>
              <w:pStyle w:val="BodyText"/>
            </w:pPr>
            <w:r w:rsidRPr="005A5DEE">
              <w:t>0</w:t>
            </w:r>
          </w:p>
        </w:tc>
        <w:tc>
          <w:tcPr>
            <w:tcW w:w="3580" w:type="dxa"/>
            <w:noWrap/>
            <w:hideMark/>
          </w:tcPr>
          <w:p w14:paraId="40AC173E" w14:textId="08425AB3" w:rsidR="005A5DEE" w:rsidRPr="005A5DEE" w:rsidRDefault="00BE1E53" w:rsidP="005A5DEE">
            <w:pPr>
              <w:pStyle w:val="BodyText"/>
            </w:pPr>
            <w:r>
              <w:t>FDM-group</w:t>
            </w:r>
            <w:r w:rsidR="005A5DEE" w:rsidRPr="005A5DEE">
              <w:t>#0, FD-OCC, FDM with data</w:t>
            </w:r>
          </w:p>
        </w:tc>
      </w:tr>
      <w:tr w:rsidR="005A5DEE" w:rsidRPr="005A5DEE" w14:paraId="1FBDE0A5" w14:textId="77777777" w:rsidTr="005A5DEE">
        <w:trPr>
          <w:trHeight w:val="300"/>
          <w:jc w:val="center"/>
        </w:trPr>
        <w:tc>
          <w:tcPr>
            <w:tcW w:w="960" w:type="dxa"/>
            <w:noWrap/>
            <w:hideMark/>
          </w:tcPr>
          <w:p w14:paraId="36523E95" w14:textId="77777777" w:rsidR="005A5DEE" w:rsidRPr="005A5DEE" w:rsidRDefault="005A5DEE" w:rsidP="005A5DEE">
            <w:pPr>
              <w:pStyle w:val="BodyText"/>
            </w:pPr>
            <w:r w:rsidRPr="005A5DEE">
              <w:t>11</w:t>
            </w:r>
          </w:p>
        </w:tc>
        <w:tc>
          <w:tcPr>
            <w:tcW w:w="960" w:type="dxa"/>
            <w:noWrap/>
            <w:hideMark/>
          </w:tcPr>
          <w:p w14:paraId="0C37A7FC" w14:textId="77777777" w:rsidR="005A5DEE" w:rsidRPr="005A5DEE" w:rsidRDefault="005A5DEE" w:rsidP="005A5DEE">
            <w:pPr>
              <w:pStyle w:val="BodyText"/>
            </w:pPr>
            <w:r w:rsidRPr="005A5DEE">
              <w:t>2</w:t>
            </w:r>
          </w:p>
        </w:tc>
        <w:tc>
          <w:tcPr>
            <w:tcW w:w="1560" w:type="dxa"/>
            <w:noWrap/>
            <w:hideMark/>
          </w:tcPr>
          <w:p w14:paraId="4E341775" w14:textId="77777777" w:rsidR="005A5DEE" w:rsidRPr="005A5DEE" w:rsidRDefault="005A5DEE" w:rsidP="005A5DEE">
            <w:pPr>
              <w:pStyle w:val="BodyText"/>
            </w:pPr>
            <w:r w:rsidRPr="005A5DEE">
              <w:t>1000,1002</w:t>
            </w:r>
          </w:p>
        </w:tc>
        <w:tc>
          <w:tcPr>
            <w:tcW w:w="960" w:type="dxa"/>
            <w:noWrap/>
            <w:hideMark/>
          </w:tcPr>
          <w:p w14:paraId="3F74C416" w14:textId="77777777" w:rsidR="005A5DEE" w:rsidRPr="005A5DEE" w:rsidRDefault="005A5DEE" w:rsidP="005A5DEE">
            <w:pPr>
              <w:pStyle w:val="BodyText"/>
            </w:pPr>
            <w:r w:rsidRPr="005A5DEE">
              <w:t>No</w:t>
            </w:r>
          </w:p>
        </w:tc>
        <w:tc>
          <w:tcPr>
            <w:tcW w:w="960" w:type="dxa"/>
            <w:noWrap/>
            <w:hideMark/>
          </w:tcPr>
          <w:p w14:paraId="7D935EFF" w14:textId="77777777" w:rsidR="005A5DEE" w:rsidRPr="005A5DEE" w:rsidRDefault="005A5DEE" w:rsidP="005A5DEE">
            <w:pPr>
              <w:pStyle w:val="BodyText"/>
            </w:pPr>
            <w:r w:rsidRPr="005A5DEE">
              <w:t>0</w:t>
            </w:r>
          </w:p>
        </w:tc>
        <w:tc>
          <w:tcPr>
            <w:tcW w:w="3580" w:type="dxa"/>
            <w:noWrap/>
            <w:hideMark/>
          </w:tcPr>
          <w:p w14:paraId="19B06921" w14:textId="04EEE059" w:rsidR="005A5DEE" w:rsidRPr="005A5DEE" w:rsidRDefault="00BE1E53" w:rsidP="005A5DEE">
            <w:pPr>
              <w:pStyle w:val="BodyText"/>
            </w:pPr>
            <w:r>
              <w:t>FDM-group#0+FDM-group</w:t>
            </w:r>
            <w:r w:rsidR="002A35E4">
              <w:t>#1, FDM</w:t>
            </w:r>
          </w:p>
        </w:tc>
      </w:tr>
      <w:tr w:rsidR="005A5DEE" w:rsidRPr="005A5DEE" w14:paraId="08E2DD4D" w14:textId="77777777" w:rsidTr="005A5DEE">
        <w:trPr>
          <w:trHeight w:val="300"/>
          <w:jc w:val="center"/>
        </w:trPr>
        <w:tc>
          <w:tcPr>
            <w:tcW w:w="960" w:type="dxa"/>
            <w:noWrap/>
            <w:hideMark/>
          </w:tcPr>
          <w:p w14:paraId="525FE29F" w14:textId="77777777" w:rsidR="005A5DEE" w:rsidRPr="005A5DEE" w:rsidRDefault="005A5DEE" w:rsidP="005A5DEE">
            <w:pPr>
              <w:pStyle w:val="BodyText"/>
            </w:pPr>
            <w:r w:rsidRPr="005A5DEE">
              <w:t>12</w:t>
            </w:r>
          </w:p>
        </w:tc>
        <w:tc>
          <w:tcPr>
            <w:tcW w:w="960" w:type="dxa"/>
            <w:noWrap/>
            <w:hideMark/>
          </w:tcPr>
          <w:p w14:paraId="4385CEF2" w14:textId="77777777" w:rsidR="005A5DEE" w:rsidRPr="005A5DEE" w:rsidRDefault="005A5DEE" w:rsidP="005A5DEE">
            <w:pPr>
              <w:pStyle w:val="BodyText"/>
            </w:pPr>
            <w:r w:rsidRPr="005A5DEE">
              <w:t>2</w:t>
            </w:r>
          </w:p>
        </w:tc>
        <w:tc>
          <w:tcPr>
            <w:tcW w:w="1560" w:type="dxa"/>
            <w:noWrap/>
            <w:hideMark/>
          </w:tcPr>
          <w:p w14:paraId="7F60E3F1" w14:textId="77777777" w:rsidR="005A5DEE" w:rsidRPr="005A5DEE" w:rsidRDefault="005A5DEE" w:rsidP="005A5DEE">
            <w:pPr>
              <w:pStyle w:val="BodyText"/>
            </w:pPr>
            <w:r w:rsidRPr="005A5DEE">
              <w:t>1000,1002</w:t>
            </w:r>
          </w:p>
        </w:tc>
        <w:tc>
          <w:tcPr>
            <w:tcW w:w="960" w:type="dxa"/>
            <w:noWrap/>
            <w:hideMark/>
          </w:tcPr>
          <w:p w14:paraId="43158013" w14:textId="77777777" w:rsidR="005A5DEE" w:rsidRPr="005A5DEE" w:rsidRDefault="005A5DEE" w:rsidP="005A5DEE">
            <w:pPr>
              <w:pStyle w:val="BodyText"/>
            </w:pPr>
            <w:r w:rsidRPr="005A5DEE">
              <w:t>Yes</w:t>
            </w:r>
          </w:p>
        </w:tc>
        <w:tc>
          <w:tcPr>
            <w:tcW w:w="960" w:type="dxa"/>
            <w:noWrap/>
            <w:hideMark/>
          </w:tcPr>
          <w:p w14:paraId="2ADF258E" w14:textId="77777777" w:rsidR="005A5DEE" w:rsidRPr="005A5DEE" w:rsidRDefault="005A5DEE" w:rsidP="005A5DEE">
            <w:pPr>
              <w:pStyle w:val="BodyText"/>
            </w:pPr>
            <w:r w:rsidRPr="005A5DEE">
              <w:t>0</w:t>
            </w:r>
          </w:p>
        </w:tc>
        <w:tc>
          <w:tcPr>
            <w:tcW w:w="3580" w:type="dxa"/>
            <w:noWrap/>
            <w:hideMark/>
          </w:tcPr>
          <w:p w14:paraId="4DB08B75" w14:textId="7542E310" w:rsidR="005A5DEE" w:rsidRPr="005A5DEE" w:rsidRDefault="00BE1E53" w:rsidP="005A5DEE">
            <w:pPr>
              <w:pStyle w:val="BodyText"/>
            </w:pPr>
            <w:r>
              <w:t>FDM-group</w:t>
            </w:r>
            <w:r w:rsidR="005A5DEE" w:rsidRPr="005A5DEE">
              <w:t>#0+</w:t>
            </w:r>
            <w:r>
              <w:t>FDM-group</w:t>
            </w:r>
            <w:r w:rsidR="005A5DEE" w:rsidRPr="005A5DEE">
              <w:t>#1, FDM with data</w:t>
            </w:r>
          </w:p>
        </w:tc>
      </w:tr>
      <w:tr w:rsidR="005A5DEE" w:rsidRPr="005A5DEE" w14:paraId="7B4C862C" w14:textId="77777777" w:rsidTr="005A5DEE">
        <w:trPr>
          <w:trHeight w:val="300"/>
          <w:jc w:val="center"/>
        </w:trPr>
        <w:tc>
          <w:tcPr>
            <w:tcW w:w="960" w:type="dxa"/>
            <w:noWrap/>
            <w:hideMark/>
          </w:tcPr>
          <w:p w14:paraId="025085A1" w14:textId="77777777" w:rsidR="005A5DEE" w:rsidRPr="005A5DEE" w:rsidRDefault="005A5DEE" w:rsidP="005A5DEE">
            <w:pPr>
              <w:pStyle w:val="BodyText"/>
            </w:pPr>
            <w:r w:rsidRPr="005A5DEE">
              <w:t>13</w:t>
            </w:r>
          </w:p>
        </w:tc>
        <w:tc>
          <w:tcPr>
            <w:tcW w:w="960" w:type="dxa"/>
            <w:noWrap/>
            <w:hideMark/>
          </w:tcPr>
          <w:p w14:paraId="66231CDF" w14:textId="77777777" w:rsidR="005A5DEE" w:rsidRPr="005A5DEE" w:rsidRDefault="005A5DEE" w:rsidP="005A5DEE">
            <w:pPr>
              <w:pStyle w:val="BodyText"/>
            </w:pPr>
            <w:r w:rsidRPr="005A5DEE">
              <w:t>3</w:t>
            </w:r>
          </w:p>
        </w:tc>
        <w:tc>
          <w:tcPr>
            <w:tcW w:w="1560" w:type="dxa"/>
            <w:noWrap/>
            <w:hideMark/>
          </w:tcPr>
          <w:p w14:paraId="6C17775F" w14:textId="77777777" w:rsidR="005A5DEE" w:rsidRPr="005A5DEE" w:rsidRDefault="005A5DEE" w:rsidP="005A5DEE">
            <w:pPr>
              <w:pStyle w:val="BodyText"/>
            </w:pPr>
            <w:r w:rsidRPr="005A5DEE">
              <w:t>1000,1001,1002</w:t>
            </w:r>
          </w:p>
        </w:tc>
        <w:tc>
          <w:tcPr>
            <w:tcW w:w="960" w:type="dxa"/>
            <w:noWrap/>
            <w:hideMark/>
          </w:tcPr>
          <w:p w14:paraId="5B4B589E" w14:textId="77777777" w:rsidR="005A5DEE" w:rsidRPr="005A5DEE" w:rsidRDefault="005A5DEE" w:rsidP="005A5DEE">
            <w:pPr>
              <w:pStyle w:val="BodyText"/>
            </w:pPr>
            <w:r w:rsidRPr="005A5DEE">
              <w:t>No</w:t>
            </w:r>
          </w:p>
        </w:tc>
        <w:tc>
          <w:tcPr>
            <w:tcW w:w="960" w:type="dxa"/>
            <w:noWrap/>
            <w:hideMark/>
          </w:tcPr>
          <w:p w14:paraId="74938ED2" w14:textId="77777777" w:rsidR="005A5DEE" w:rsidRPr="005A5DEE" w:rsidRDefault="005A5DEE" w:rsidP="005A5DEE">
            <w:pPr>
              <w:pStyle w:val="BodyText"/>
            </w:pPr>
            <w:r w:rsidRPr="005A5DEE">
              <w:t>0</w:t>
            </w:r>
          </w:p>
        </w:tc>
        <w:tc>
          <w:tcPr>
            <w:tcW w:w="3580" w:type="dxa"/>
            <w:noWrap/>
            <w:hideMark/>
          </w:tcPr>
          <w:p w14:paraId="5BDAFDEE" w14:textId="4970A007" w:rsidR="005A5DEE" w:rsidRPr="005A5DEE" w:rsidRDefault="00BE1E53" w:rsidP="005A5DEE">
            <w:pPr>
              <w:pStyle w:val="BodyText"/>
            </w:pPr>
            <w:r>
              <w:t>FDM-group#0</w:t>
            </w:r>
            <w:r w:rsidR="002A35E4">
              <w:t>+</w:t>
            </w:r>
            <w:r>
              <w:t>FDM-group</w:t>
            </w:r>
            <w:r w:rsidR="002A35E4">
              <w:t>#1</w:t>
            </w:r>
            <w:r w:rsidR="005A5DEE" w:rsidRPr="005A5DEE">
              <w:t xml:space="preserve"> </w:t>
            </w:r>
          </w:p>
        </w:tc>
      </w:tr>
      <w:tr w:rsidR="005A5DEE" w:rsidRPr="005A5DEE" w14:paraId="5FD719E5" w14:textId="77777777" w:rsidTr="005A5DEE">
        <w:trPr>
          <w:trHeight w:val="300"/>
          <w:jc w:val="center"/>
        </w:trPr>
        <w:tc>
          <w:tcPr>
            <w:tcW w:w="960" w:type="dxa"/>
            <w:noWrap/>
            <w:hideMark/>
          </w:tcPr>
          <w:p w14:paraId="41C449B5" w14:textId="77777777" w:rsidR="005A5DEE" w:rsidRPr="005A5DEE" w:rsidRDefault="005A5DEE" w:rsidP="005A5DEE">
            <w:pPr>
              <w:pStyle w:val="BodyText"/>
            </w:pPr>
            <w:r w:rsidRPr="005A5DEE">
              <w:t>14</w:t>
            </w:r>
          </w:p>
        </w:tc>
        <w:tc>
          <w:tcPr>
            <w:tcW w:w="960" w:type="dxa"/>
            <w:noWrap/>
            <w:hideMark/>
          </w:tcPr>
          <w:p w14:paraId="224C8B2F" w14:textId="77777777" w:rsidR="005A5DEE" w:rsidRPr="005A5DEE" w:rsidRDefault="005A5DEE" w:rsidP="005A5DEE">
            <w:pPr>
              <w:pStyle w:val="BodyText"/>
            </w:pPr>
            <w:r w:rsidRPr="005A5DEE">
              <w:t>3</w:t>
            </w:r>
          </w:p>
        </w:tc>
        <w:tc>
          <w:tcPr>
            <w:tcW w:w="1560" w:type="dxa"/>
            <w:noWrap/>
            <w:hideMark/>
          </w:tcPr>
          <w:p w14:paraId="6D844929" w14:textId="77777777" w:rsidR="005A5DEE" w:rsidRPr="005A5DEE" w:rsidRDefault="005A5DEE" w:rsidP="005A5DEE">
            <w:pPr>
              <w:pStyle w:val="BodyText"/>
            </w:pPr>
            <w:r w:rsidRPr="005A5DEE">
              <w:t>1000,1001,1002</w:t>
            </w:r>
          </w:p>
        </w:tc>
        <w:tc>
          <w:tcPr>
            <w:tcW w:w="960" w:type="dxa"/>
            <w:noWrap/>
            <w:hideMark/>
          </w:tcPr>
          <w:p w14:paraId="06F7A7DA" w14:textId="77777777" w:rsidR="005A5DEE" w:rsidRPr="005A5DEE" w:rsidRDefault="005A5DEE" w:rsidP="005A5DEE">
            <w:pPr>
              <w:pStyle w:val="BodyText"/>
            </w:pPr>
            <w:r w:rsidRPr="005A5DEE">
              <w:t>Yes</w:t>
            </w:r>
          </w:p>
        </w:tc>
        <w:tc>
          <w:tcPr>
            <w:tcW w:w="960" w:type="dxa"/>
            <w:noWrap/>
            <w:hideMark/>
          </w:tcPr>
          <w:p w14:paraId="65EF16B5" w14:textId="77777777" w:rsidR="005A5DEE" w:rsidRPr="005A5DEE" w:rsidRDefault="005A5DEE" w:rsidP="005A5DEE">
            <w:pPr>
              <w:pStyle w:val="BodyText"/>
            </w:pPr>
            <w:r w:rsidRPr="005A5DEE">
              <w:t>0</w:t>
            </w:r>
          </w:p>
        </w:tc>
        <w:tc>
          <w:tcPr>
            <w:tcW w:w="3580" w:type="dxa"/>
            <w:noWrap/>
            <w:hideMark/>
          </w:tcPr>
          <w:p w14:paraId="204706A8" w14:textId="526E6EFA" w:rsidR="005A5DEE" w:rsidRPr="005A5DEE" w:rsidRDefault="00BE1E53" w:rsidP="005A5DEE">
            <w:pPr>
              <w:pStyle w:val="BodyText"/>
            </w:pPr>
            <w:r>
              <w:t>FDM-group</w:t>
            </w:r>
            <w:r w:rsidR="005A5DEE" w:rsidRPr="005A5DEE">
              <w:t>#0+</w:t>
            </w:r>
            <w:r>
              <w:t>FDM-group</w:t>
            </w:r>
            <w:r w:rsidR="005A5DEE" w:rsidRPr="005A5DEE">
              <w:t>#1, FDM with data</w:t>
            </w:r>
          </w:p>
        </w:tc>
      </w:tr>
      <w:tr w:rsidR="005A5DEE" w:rsidRPr="005A5DEE" w14:paraId="385D2862" w14:textId="77777777" w:rsidTr="005A5DEE">
        <w:trPr>
          <w:trHeight w:val="300"/>
          <w:jc w:val="center"/>
        </w:trPr>
        <w:tc>
          <w:tcPr>
            <w:tcW w:w="960" w:type="dxa"/>
            <w:noWrap/>
            <w:hideMark/>
          </w:tcPr>
          <w:p w14:paraId="5A094F3D" w14:textId="77777777" w:rsidR="005A5DEE" w:rsidRPr="005A5DEE" w:rsidRDefault="005A5DEE" w:rsidP="005A5DEE">
            <w:pPr>
              <w:pStyle w:val="BodyText"/>
            </w:pPr>
            <w:r w:rsidRPr="005A5DEE">
              <w:t>15</w:t>
            </w:r>
          </w:p>
        </w:tc>
        <w:tc>
          <w:tcPr>
            <w:tcW w:w="960" w:type="dxa"/>
            <w:noWrap/>
            <w:hideMark/>
          </w:tcPr>
          <w:p w14:paraId="3231CA53" w14:textId="77777777" w:rsidR="005A5DEE" w:rsidRPr="005A5DEE" w:rsidRDefault="005A5DEE" w:rsidP="005A5DEE">
            <w:pPr>
              <w:pStyle w:val="BodyText"/>
            </w:pPr>
            <w:r w:rsidRPr="005A5DEE">
              <w:t>4</w:t>
            </w:r>
          </w:p>
        </w:tc>
        <w:tc>
          <w:tcPr>
            <w:tcW w:w="1560" w:type="dxa"/>
            <w:noWrap/>
            <w:hideMark/>
          </w:tcPr>
          <w:p w14:paraId="3B2BB2F6" w14:textId="77777777" w:rsidR="005A5DEE" w:rsidRPr="005A5DEE" w:rsidRDefault="005A5DEE" w:rsidP="005A5DEE">
            <w:pPr>
              <w:pStyle w:val="BodyText"/>
            </w:pPr>
            <w:r w:rsidRPr="005A5DEE">
              <w:t>1000-1003</w:t>
            </w:r>
          </w:p>
        </w:tc>
        <w:tc>
          <w:tcPr>
            <w:tcW w:w="960" w:type="dxa"/>
            <w:noWrap/>
            <w:hideMark/>
          </w:tcPr>
          <w:p w14:paraId="167D54EC" w14:textId="77777777" w:rsidR="005A5DEE" w:rsidRPr="005A5DEE" w:rsidRDefault="005A5DEE" w:rsidP="005A5DEE">
            <w:pPr>
              <w:pStyle w:val="BodyText"/>
            </w:pPr>
            <w:r w:rsidRPr="005A5DEE">
              <w:t>No</w:t>
            </w:r>
          </w:p>
        </w:tc>
        <w:tc>
          <w:tcPr>
            <w:tcW w:w="960" w:type="dxa"/>
            <w:noWrap/>
            <w:hideMark/>
          </w:tcPr>
          <w:p w14:paraId="612F9522" w14:textId="77777777" w:rsidR="005A5DEE" w:rsidRPr="005A5DEE" w:rsidRDefault="005A5DEE" w:rsidP="005A5DEE">
            <w:pPr>
              <w:pStyle w:val="BodyText"/>
            </w:pPr>
            <w:r w:rsidRPr="005A5DEE">
              <w:t>0</w:t>
            </w:r>
          </w:p>
        </w:tc>
        <w:tc>
          <w:tcPr>
            <w:tcW w:w="3580" w:type="dxa"/>
            <w:noWrap/>
            <w:hideMark/>
          </w:tcPr>
          <w:p w14:paraId="79792A6A" w14:textId="46B04DA2" w:rsidR="005A5DEE" w:rsidRPr="005A5DEE" w:rsidRDefault="00BE1E53" w:rsidP="005A5DEE">
            <w:pPr>
              <w:pStyle w:val="BodyText"/>
            </w:pPr>
            <w:r>
              <w:t>FDM-group</w:t>
            </w:r>
            <w:r w:rsidR="005A5DEE" w:rsidRPr="005A5DEE">
              <w:t>#0+</w:t>
            </w:r>
            <w:r>
              <w:t>FDM-group</w:t>
            </w:r>
            <w:r w:rsidR="005A5DEE" w:rsidRPr="005A5DEE">
              <w:t>#1, FD-OCC</w:t>
            </w:r>
          </w:p>
        </w:tc>
      </w:tr>
    </w:tbl>
    <w:p w14:paraId="3DE4C3E5" w14:textId="77777777" w:rsidR="00401E66" w:rsidRDefault="00401E66" w:rsidP="00BF71F9">
      <w:pPr>
        <w:pStyle w:val="BodyText"/>
      </w:pPr>
    </w:p>
    <w:p w14:paraId="036C9D6E" w14:textId="137F24A2" w:rsidR="005B12BA" w:rsidRDefault="005B12BA" w:rsidP="005B12BA">
      <w:pPr>
        <w:pStyle w:val="Heading2"/>
      </w:pPr>
      <w:r>
        <w:t>2-symbol front-loaded DMRS</w:t>
      </w:r>
    </w:p>
    <w:p w14:paraId="3A1A4B3E" w14:textId="65B898E1" w:rsidR="00BF71F9" w:rsidRDefault="00BF71F9" w:rsidP="00BF71F9">
      <w:pPr>
        <w:pStyle w:val="BodyText"/>
      </w:pPr>
    </w:p>
    <w:p w14:paraId="75CDE17A" w14:textId="7F7D5693" w:rsidR="00C65315" w:rsidRDefault="00C65315" w:rsidP="00BF71F9">
      <w:pPr>
        <w:pStyle w:val="BodyText"/>
      </w:pPr>
      <w:r>
        <w:t xml:space="preserve">For </w:t>
      </w:r>
      <w:r w:rsidR="00BE1E53">
        <w:t>Configuration</w:t>
      </w:r>
      <w:r>
        <w:t xml:space="preserve"> Type 1 DMRS with two front loaded symbols:</w:t>
      </w:r>
    </w:p>
    <w:tbl>
      <w:tblPr>
        <w:tblStyle w:val="TableGrid"/>
        <w:tblW w:w="9904" w:type="dxa"/>
        <w:tblLook w:val="04A0" w:firstRow="1" w:lastRow="0" w:firstColumn="1" w:lastColumn="0" w:noHBand="0" w:noVBand="1"/>
      </w:tblPr>
      <w:tblGrid>
        <w:gridCol w:w="716"/>
        <w:gridCol w:w="1058"/>
        <w:gridCol w:w="2916"/>
        <w:gridCol w:w="805"/>
        <w:gridCol w:w="972"/>
        <w:gridCol w:w="3672"/>
      </w:tblGrid>
      <w:tr w:rsidR="00C27ED1" w:rsidRPr="00C27ED1" w14:paraId="4A1B16A5" w14:textId="77777777" w:rsidTr="005C2CD3">
        <w:trPr>
          <w:trHeight w:val="1062"/>
        </w:trPr>
        <w:tc>
          <w:tcPr>
            <w:tcW w:w="716" w:type="dxa"/>
            <w:noWrap/>
            <w:hideMark/>
          </w:tcPr>
          <w:p w14:paraId="07144DEA" w14:textId="77777777" w:rsidR="00C27ED1" w:rsidRPr="00C27ED1" w:rsidRDefault="00C27ED1" w:rsidP="00C27ED1">
            <w:pPr>
              <w:pStyle w:val="BodyText"/>
              <w:rPr>
                <w:b/>
                <w:bCs/>
              </w:rPr>
            </w:pPr>
            <w:r w:rsidRPr="00C27ED1">
              <w:rPr>
                <w:b/>
                <w:bCs/>
              </w:rPr>
              <w:t>Value</w:t>
            </w:r>
          </w:p>
        </w:tc>
        <w:tc>
          <w:tcPr>
            <w:tcW w:w="1058" w:type="dxa"/>
            <w:noWrap/>
            <w:hideMark/>
          </w:tcPr>
          <w:p w14:paraId="30FDBCCF" w14:textId="77777777" w:rsidR="00C27ED1" w:rsidRPr="00C27ED1" w:rsidRDefault="00C27ED1" w:rsidP="00C27ED1">
            <w:pPr>
              <w:pStyle w:val="BodyText"/>
              <w:rPr>
                <w:b/>
                <w:bCs/>
              </w:rPr>
            </w:pPr>
            <w:r w:rsidRPr="00C27ED1">
              <w:rPr>
                <w:b/>
                <w:bCs/>
              </w:rPr>
              <w:t>#Layers</w:t>
            </w:r>
          </w:p>
        </w:tc>
        <w:tc>
          <w:tcPr>
            <w:tcW w:w="2916" w:type="dxa"/>
            <w:noWrap/>
            <w:hideMark/>
          </w:tcPr>
          <w:p w14:paraId="114130E3" w14:textId="77777777" w:rsidR="00C27ED1" w:rsidRPr="00C27ED1" w:rsidRDefault="00C27ED1" w:rsidP="00C27ED1">
            <w:pPr>
              <w:pStyle w:val="BodyText"/>
              <w:rPr>
                <w:b/>
                <w:bCs/>
              </w:rPr>
            </w:pPr>
            <w:r w:rsidRPr="00C27ED1">
              <w:rPr>
                <w:b/>
                <w:bCs/>
              </w:rPr>
              <w:t>Port</w:t>
            </w:r>
          </w:p>
        </w:tc>
        <w:tc>
          <w:tcPr>
            <w:tcW w:w="805" w:type="dxa"/>
            <w:noWrap/>
            <w:hideMark/>
          </w:tcPr>
          <w:p w14:paraId="0CFD2638" w14:textId="77777777" w:rsidR="00C27ED1" w:rsidRPr="00C27ED1" w:rsidRDefault="00C27ED1" w:rsidP="00C27ED1">
            <w:pPr>
              <w:pStyle w:val="BodyText"/>
              <w:rPr>
                <w:b/>
                <w:bCs/>
              </w:rPr>
            </w:pPr>
            <w:r w:rsidRPr="00C27ED1">
              <w:rPr>
                <w:b/>
                <w:bCs/>
              </w:rPr>
              <w:t>DMRS FDM with data</w:t>
            </w:r>
          </w:p>
        </w:tc>
        <w:tc>
          <w:tcPr>
            <w:tcW w:w="737" w:type="dxa"/>
            <w:noWrap/>
            <w:hideMark/>
          </w:tcPr>
          <w:p w14:paraId="66AFFD32" w14:textId="77777777" w:rsidR="00C27ED1" w:rsidRPr="00C27ED1" w:rsidRDefault="00C27ED1" w:rsidP="00C27ED1">
            <w:pPr>
              <w:pStyle w:val="BodyText"/>
              <w:rPr>
                <w:b/>
                <w:bCs/>
              </w:rPr>
            </w:pPr>
            <w:r w:rsidRPr="00C27ED1">
              <w:rPr>
                <w:b/>
                <w:bCs/>
              </w:rPr>
              <w:t xml:space="preserve">k' for PTRS mapping </w:t>
            </w:r>
          </w:p>
        </w:tc>
        <w:tc>
          <w:tcPr>
            <w:tcW w:w="3672" w:type="dxa"/>
            <w:noWrap/>
            <w:hideMark/>
          </w:tcPr>
          <w:p w14:paraId="0891529D" w14:textId="77777777" w:rsidR="00C27ED1" w:rsidRPr="00C27ED1" w:rsidRDefault="00C27ED1" w:rsidP="00C27ED1">
            <w:pPr>
              <w:pStyle w:val="BodyText"/>
              <w:rPr>
                <w:b/>
                <w:bCs/>
              </w:rPr>
            </w:pPr>
            <w:r w:rsidRPr="00C27ED1">
              <w:rPr>
                <w:b/>
                <w:bCs/>
              </w:rPr>
              <w:t>Comments</w:t>
            </w:r>
          </w:p>
        </w:tc>
      </w:tr>
      <w:tr w:rsidR="00C27ED1" w:rsidRPr="00C27ED1" w14:paraId="75DD708A" w14:textId="77777777" w:rsidTr="005C2CD3">
        <w:trPr>
          <w:trHeight w:val="300"/>
        </w:trPr>
        <w:tc>
          <w:tcPr>
            <w:tcW w:w="716" w:type="dxa"/>
            <w:noWrap/>
            <w:hideMark/>
          </w:tcPr>
          <w:p w14:paraId="0C4087F8" w14:textId="77777777" w:rsidR="00C27ED1" w:rsidRPr="00C27ED1" w:rsidRDefault="00C27ED1" w:rsidP="00C27ED1">
            <w:pPr>
              <w:pStyle w:val="BodyText"/>
            </w:pPr>
            <w:r w:rsidRPr="00C27ED1">
              <w:t>0</w:t>
            </w:r>
          </w:p>
        </w:tc>
        <w:tc>
          <w:tcPr>
            <w:tcW w:w="1058" w:type="dxa"/>
            <w:noWrap/>
            <w:hideMark/>
          </w:tcPr>
          <w:p w14:paraId="22ACE846" w14:textId="77777777" w:rsidR="00C27ED1" w:rsidRPr="00C27ED1" w:rsidRDefault="00C27ED1" w:rsidP="00C27ED1">
            <w:pPr>
              <w:pStyle w:val="BodyText"/>
            </w:pPr>
            <w:r w:rsidRPr="00C27ED1">
              <w:t>1</w:t>
            </w:r>
          </w:p>
        </w:tc>
        <w:tc>
          <w:tcPr>
            <w:tcW w:w="2916" w:type="dxa"/>
            <w:noWrap/>
            <w:hideMark/>
          </w:tcPr>
          <w:p w14:paraId="5E577B3A" w14:textId="77777777" w:rsidR="00C27ED1" w:rsidRPr="00C27ED1" w:rsidRDefault="00C27ED1" w:rsidP="00C27ED1">
            <w:pPr>
              <w:pStyle w:val="BodyText"/>
            </w:pPr>
            <w:r w:rsidRPr="00C27ED1">
              <w:t>1000</w:t>
            </w:r>
          </w:p>
        </w:tc>
        <w:tc>
          <w:tcPr>
            <w:tcW w:w="805" w:type="dxa"/>
            <w:noWrap/>
            <w:hideMark/>
          </w:tcPr>
          <w:p w14:paraId="5D1F49F1" w14:textId="77777777" w:rsidR="00C27ED1" w:rsidRPr="00C27ED1" w:rsidRDefault="00C27ED1" w:rsidP="00C27ED1">
            <w:pPr>
              <w:pStyle w:val="BodyText"/>
            </w:pPr>
            <w:r w:rsidRPr="00C27ED1">
              <w:t>No</w:t>
            </w:r>
          </w:p>
        </w:tc>
        <w:tc>
          <w:tcPr>
            <w:tcW w:w="737" w:type="dxa"/>
            <w:noWrap/>
            <w:hideMark/>
          </w:tcPr>
          <w:p w14:paraId="146495A5" w14:textId="77777777" w:rsidR="00C27ED1" w:rsidRPr="00C27ED1" w:rsidRDefault="00C27ED1" w:rsidP="00C27ED1">
            <w:pPr>
              <w:pStyle w:val="BodyText"/>
            </w:pPr>
            <w:r w:rsidRPr="00C27ED1">
              <w:t>0</w:t>
            </w:r>
          </w:p>
        </w:tc>
        <w:tc>
          <w:tcPr>
            <w:tcW w:w="3672" w:type="dxa"/>
            <w:noWrap/>
            <w:hideMark/>
          </w:tcPr>
          <w:p w14:paraId="71CD8E6A" w14:textId="77777777" w:rsidR="00C27ED1" w:rsidRPr="00C27ED1" w:rsidRDefault="00C27ED1" w:rsidP="00C27ED1">
            <w:pPr>
              <w:pStyle w:val="BodyText"/>
            </w:pPr>
            <w:r w:rsidRPr="00C27ED1">
              <w:t>Comb#0</w:t>
            </w:r>
          </w:p>
        </w:tc>
      </w:tr>
      <w:tr w:rsidR="00C27ED1" w:rsidRPr="00C27ED1" w14:paraId="273E60EF" w14:textId="77777777" w:rsidTr="005C2CD3">
        <w:trPr>
          <w:trHeight w:val="300"/>
        </w:trPr>
        <w:tc>
          <w:tcPr>
            <w:tcW w:w="716" w:type="dxa"/>
            <w:noWrap/>
            <w:hideMark/>
          </w:tcPr>
          <w:p w14:paraId="4B335E09" w14:textId="77777777" w:rsidR="00C27ED1" w:rsidRPr="00C27ED1" w:rsidRDefault="00C27ED1" w:rsidP="00C27ED1">
            <w:pPr>
              <w:pStyle w:val="BodyText"/>
            </w:pPr>
            <w:r w:rsidRPr="00C27ED1">
              <w:t>1</w:t>
            </w:r>
          </w:p>
        </w:tc>
        <w:tc>
          <w:tcPr>
            <w:tcW w:w="1058" w:type="dxa"/>
            <w:noWrap/>
            <w:hideMark/>
          </w:tcPr>
          <w:p w14:paraId="0CAB5B82" w14:textId="77777777" w:rsidR="00C27ED1" w:rsidRPr="00C27ED1" w:rsidRDefault="00C27ED1" w:rsidP="00C27ED1">
            <w:pPr>
              <w:pStyle w:val="BodyText"/>
            </w:pPr>
            <w:r w:rsidRPr="00C27ED1">
              <w:t>1</w:t>
            </w:r>
          </w:p>
        </w:tc>
        <w:tc>
          <w:tcPr>
            <w:tcW w:w="2916" w:type="dxa"/>
            <w:noWrap/>
            <w:hideMark/>
          </w:tcPr>
          <w:p w14:paraId="24E254B5" w14:textId="77777777" w:rsidR="00C27ED1" w:rsidRPr="00C27ED1" w:rsidRDefault="00C27ED1" w:rsidP="00C27ED1">
            <w:pPr>
              <w:pStyle w:val="BodyText"/>
            </w:pPr>
            <w:r w:rsidRPr="00C27ED1">
              <w:t>1001</w:t>
            </w:r>
          </w:p>
        </w:tc>
        <w:tc>
          <w:tcPr>
            <w:tcW w:w="805" w:type="dxa"/>
            <w:noWrap/>
            <w:hideMark/>
          </w:tcPr>
          <w:p w14:paraId="19D86C5D" w14:textId="77777777" w:rsidR="00C27ED1" w:rsidRPr="00C27ED1" w:rsidRDefault="00C27ED1" w:rsidP="00C27ED1">
            <w:pPr>
              <w:pStyle w:val="BodyText"/>
            </w:pPr>
            <w:r w:rsidRPr="00C27ED1">
              <w:t>No</w:t>
            </w:r>
          </w:p>
        </w:tc>
        <w:tc>
          <w:tcPr>
            <w:tcW w:w="737" w:type="dxa"/>
            <w:noWrap/>
            <w:hideMark/>
          </w:tcPr>
          <w:p w14:paraId="1EC1DFA3" w14:textId="77777777" w:rsidR="00C27ED1" w:rsidRPr="00C27ED1" w:rsidRDefault="00C27ED1" w:rsidP="00C27ED1">
            <w:pPr>
              <w:pStyle w:val="BodyText"/>
            </w:pPr>
            <w:r w:rsidRPr="00C27ED1">
              <w:t>1</w:t>
            </w:r>
          </w:p>
        </w:tc>
        <w:tc>
          <w:tcPr>
            <w:tcW w:w="3672" w:type="dxa"/>
            <w:noWrap/>
            <w:hideMark/>
          </w:tcPr>
          <w:p w14:paraId="0EAD3E5E" w14:textId="77777777" w:rsidR="00C27ED1" w:rsidRPr="00C27ED1" w:rsidRDefault="00C27ED1" w:rsidP="00C27ED1">
            <w:pPr>
              <w:pStyle w:val="BodyText"/>
            </w:pPr>
            <w:r w:rsidRPr="00C27ED1">
              <w:t>Comb#0</w:t>
            </w:r>
          </w:p>
        </w:tc>
      </w:tr>
      <w:tr w:rsidR="00C27ED1" w:rsidRPr="00C27ED1" w14:paraId="77C6FEA3" w14:textId="77777777" w:rsidTr="005C2CD3">
        <w:trPr>
          <w:trHeight w:val="300"/>
        </w:trPr>
        <w:tc>
          <w:tcPr>
            <w:tcW w:w="716" w:type="dxa"/>
            <w:noWrap/>
            <w:hideMark/>
          </w:tcPr>
          <w:p w14:paraId="1F1980ED" w14:textId="77777777" w:rsidR="00C27ED1" w:rsidRPr="00C27ED1" w:rsidRDefault="00C27ED1" w:rsidP="00C27ED1">
            <w:pPr>
              <w:pStyle w:val="BodyText"/>
            </w:pPr>
            <w:r w:rsidRPr="00C27ED1">
              <w:t>2</w:t>
            </w:r>
          </w:p>
        </w:tc>
        <w:tc>
          <w:tcPr>
            <w:tcW w:w="1058" w:type="dxa"/>
            <w:noWrap/>
            <w:hideMark/>
          </w:tcPr>
          <w:p w14:paraId="3073BE3E" w14:textId="77777777" w:rsidR="00C27ED1" w:rsidRPr="00C27ED1" w:rsidRDefault="00C27ED1" w:rsidP="00C27ED1">
            <w:pPr>
              <w:pStyle w:val="BodyText"/>
            </w:pPr>
            <w:r w:rsidRPr="00C27ED1">
              <w:t>1</w:t>
            </w:r>
          </w:p>
        </w:tc>
        <w:tc>
          <w:tcPr>
            <w:tcW w:w="2916" w:type="dxa"/>
            <w:noWrap/>
            <w:hideMark/>
          </w:tcPr>
          <w:p w14:paraId="63562890" w14:textId="77777777" w:rsidR="00C27ED1" w:rsidRPr="00C27ED1" w:rsidRDefault="00C27ED1" w:rsidP="00C27ED1">
            <w:pPr>
              <w:pStyle w:val="BodyText"/>
            </w:pPr>
            <w:r w:rsidRPr="00C27ED1">
              <w:t>1002</w:t>
            </w:r>
          </w:p>
        </w:tc>
        <w:tc>
          <w:tcPr>
            <w:tcW w:w="805" w:type="dxa"/>
            <w:noWrap/>
            <w:hideMark/>
          </w:tcPr>
          <w:p w14:paraId="7B5F068F" w14:textId="77777777" w:rsidR="00C27ED1" w:rsidRPr="00C27ED1" w:rsidRDefault="00C27ED1" w:rsidP="00C27ED1">
            <w:pPr>
              <w:pStyle w:val="BodyText"/>
            </w:pPr>
            <w:r w:rsidRPr="00C27ED1">
              <w:t>No</w:t>
            </w:r>
          </w:p>
        </w:tc>
        <w:tc>
          <w:tcPr>
            <w:tcW w:w="737" w:type="dxa"/>
            <w:noWrap/>
            <w:hideMark/>
          </w:tcPr>
          <w:p w14:paraId="078B8B85" w14:textId="77777777" w:rsidR="00C27ED1" w:rsidRPr="00C27ED1" w:rsidRDefault="00C27ED1" w:rsidP="00C27ED1">
            <w:pPr>
              <w:pStyle w:val="BodyText"/>
            </w:pPr>
            <w:r w:rsidRPr="00C27ED1">
              <w:t>0</w:t>
            </w:r>
          </w:p>
        </w:tc>
        <w:tc>
          <w:tcPr>
            <w:tcW w:w="3672" w:type="dxa"/>
            <w:noWrap/>
            <w:hideMark/>
          </w:tcPr>
          <w:p w14:paraId="0F7432A1" w14:textId="77777777" w:rsidR="00C27ED1" w:rsidRPr="00C27ED1" w:rsidRDefault="00C27ED1" w:rsidP="00C27ED1">
            <w:pPr>
              <w:pStyle w:val="BodyText"/>
            </w:pPr>
            <w:r w:rsidRPr="00C27ED1">
              <w:t>Comb#1</w:t>
            </w:r>
          </w:p>
        </w:tc>
      </w:tr>
      <w:tr w:rsidR="00C27ED1" w:rsidRPr="00C27ED1" w14:paraId="12AE334A" w14:textId="77777777" w:rsidTr="005C2CD3">
        <w:trPr>
          <w:trHeight w:val="300"/>
        </w:trPr>
        <w:tc>
          <w:tcPr>
            <w:tcW w:w="716" w:type="dxa"/>
            <w:noWrap/>
            <w:hideMark/>
          </w:tcPr>
          <w:p w14:paraId="28239D3D" w14:textId="77777777" w:rsidR="00C27ED1" w:rsidRPr="00C27ED1" w:rsidRDefault="00C27ED1" w:rsidP="00C27ED1">
            <w:pPr>
              <w:pStyle w:val="BodyText"/>
            </w:pPr>
            <w:r w:rsidRPr="00C27ED1">
              <w:t>3</w:t>
            </w:r>
          </w:p>
        </w:tc>
        <w:tc>
          <w:tcPr>
            <w:tcW w:w="1058" w:type="dxa"/>
            <w:noWrap/>
            <w:hideMark/>
          </w:tcPr>
          <w:p w14:paraId="795407E5" w14:textId="77777777" w:rsidR="00C27ED1" w:rsidRPr="00C27ED1" w:rsidRDefault="00C27ED1" w:rsidP="00C27ED1">
            <w:pPr>
              <w:pStyle w:val="BodyText"/>
            </w:pPr>
            <w:r w:rsidRPr="00C27ED1">
              <w:t>1</w:t>
            </w:r>
          </w:p>
        </w:tc>
        <w:tc>
          <w:tcPr>
            <w:tcW w:w="2916" w:type="dxa"/>
            <w:noWrap/>
            <w:hideMark/>
          </w:tcPr>
          <w:p w14:paraId="27BFDB1F" w14:textId="77777777" w:rsidR="00C27ED1" w:rsidRPr="00C27ED1" w:rsidRDefault="00C27ED1" w:rsidP="00C27ED1">
            <w:pPr>
              <w:pStyle w:val="BodyText"/>
            </w:pPr>
            <w:r w:rsidRPr="00C27ED1">
              <w:t>1003</w:t>
            </w:r>
          </w:p>
        </w:tc>
        <w:tc>
          <w:tcPr>
            <w:tcW w:w="805" w:type="dxa"/>
            <w:noWrap/>
            <w:hideMark/>
          </w:tcPr>
          <w:p w14:paraId="064602B7" w14:textId="77777777" w:rsidR="00C27ED1" w:rsidRPr="00C27ED1" w:rsidRDefault="00C27ED1" w:rsidP="00C27ED1">
            <w:pPr>
              <w:pStyle w:val="BodyText"/>
            </w:pPr>
            <w:r w:rsidRPr="00C27ED1">
              <w:t>No</w:t>
            </w:r>
          </w:p>
        </w:tc>
        <w:tc>
          <w:tcPr>
            <w:tcW w:w="737" w:type="dxa"/>
            <w:noWrap/>
            <w:hideMark/>
          </w:tcPr>
          <w:p w14:paraId="46E2E0C6" w14:textId="77777777" w:rsidR="00C27ED1" w:rsidRPr="00C27ED1" w:rsidRDefault="00C27ED1" w:rsidP="00C27ED1">
            <w:pPr>
              <w:pStyle w:val="BodyText"/>
            </w:pPr>
            <w:r w:rsidRPr="00C27ED1">
              <w:t>1</w:t>
            </w:r>
          </w:p>
        </w:tc>
        <w:tc>
          <w:tcPr>
            <w:tcW w:w="3672" w:type="dxa"/>
            <w:noWrap/>
            <w:hideMark/>
          </w:tcPr>
          <w:p w14:paraId="08D5F1E9" w14:textId="77777777" w:rsidR="00C27ED1" w:rsidRPr="00C27ED1" w:rsidRDefault="00C27ED1" w:rsidP="00C27ED1">
            <w:pPr>
              <w:pStyle w:val="BodyText"/>
            </w:pPr>
            <w:r w:rsidRPr="00C27ED1">
              <w:t>Comb#1</w:t>
            </w:r>
          </w:p>
        </w:tc>
      </w:tr>
      <w:tr w:rsidR="00C27ED1" w:rsidRPr="00C27ED1" w14:paraId="1DB4E892" w14:textId="77777777" w:rsidTr="005C2CD3">
        <w:trPr>
          <w:trHeight w:val="300"/>
        </w:trPr>
        <w:tc>
          <w:tcPr>
            <w:tcW w:w="716" w:type="dxa"/>
            <w:noWrap/>
            <w:hideMark/>
          </w:tcPr>
          <w:p w14:paraId="3FF267D6" w14:textId="77777777" w:rsidR="00C27ED1" w:rsidRPr="00C27ED1" w:rsidRDefault="00C27ED1" w:rsidP="00C27ED1">
            <w:pPr>
              <w:pStyle w:val="BodyText"/>
            </w:pPr>
            <w:r w:rsidRPr="00C27ED1">
              <w:t>4</w:t>
            </w:r>
          </w:p>
        </w:tc>
        <w:tc>
          <w:tcPr>
            <w:tcW w:w="1058" w:type="dxa"/>
            <w:noWrap/>
            <w:hideMark/>
          </w:tcPr>
          <w:p w14:paraId="5186614C" w14:textId="77777777" w:rsidR="00C27ED1" w:rsidRPr="00C27ED1" w:rsidRDefault="00C27ED1" w:rsidP="00C27ED1">
            <w:pPr>
              <w:pStyle w:val="BodyText"/>
            </w:pPr>
            <w:r w:rsidRPr="00C27ED1">
              <w:t>1</w:t>
            </w:r>
          </w:p>
        </w:tc>
        <w:tc>
          <w:tcPr>
            <w:tcW w:w="2916" w:type="dxa"/>
            <w:noWrap/>
            <w:hideMark/>
          </w:tcPr>
          <w:p w14:paraId="2B4F714F" w14:textId="77777777" w:rsidR="00C27ED1" w:rsidRPr="00C27ED1" w:rsidRDefault="00C27ED1" w:rsidP="00C27ED1">
            <w:pPr>
              <w:pStyle w:val="BodyText"/>
            </w:pPr>
            <w:r w:rsidRPr="00C27ED1">
              <w:t>1004</w:t>
            </w:r>
          </w:p>
        </w:tc>
        <w:tc>
          <w:tcPr>
            <w:tcW w:w="805" w:type="dxa"/>
            <w:noWrap/>
            <w:hideMark/>
          </w:tcPr>
          <w:p w14:paraId="21BAAF3B" w14:textId="77777777" w:rsidR="00C27ED1" w:rsidRPr="00C27ED1" w:rsidRDefault="00C27ED1" w:rsidP="00C27ED1">
            <w:pPr>
              <w:pStyle w:val="BodyText"/>
            </w:pPr>
            <w:r w:rsidRPr="00C27ED1">
              <w:t>No</w:t>
            </w:r>
          </w:p>
        </w:tc>
        <w:tc>
          <w:tcPr>
            <w:tcW w:w="737" w:type="dxa"/>
            <w:noWrap/>
            <w:hideMark/>
          </w:tcPr>
          <w:p w14:paraId="11E12182" w14:textId="77777777" w:rsidR="00C27ED1" w:rsidRPr="00C27ED1" w:rsidRDefault="00C27ED1" w:rsidP="00C27ED1">
            <w:pPr>
              <w:pStyle w:val="BodyText"/>
            </w:pPr>
            <w:r w:rsidRPr="00C27ED1">
              <w:t>0</w:t>
            </w:r>
          </w:p>
        </w:tc>
        <w:tc>
          <w:tcPr>
            <w:tcW w:w="3672" w:type="dxa"/>
            <w:noWrap/>
            <w:hideMark/>
          </w:tcPr>
          <w:p w14:paraId="04CF3F1D" w14:textId="77777777" w:rsidR="00C27ED1" w:rsidRPr="00C27ED1" w:rsidRDefault="00C27ED1" w:rsidP="00C27ED1">
            <w:pPr>
              <w:pStyle w:val="BodyText"/>
            </w:pPr>
            <w:r w:rsidRPr="00C27ED1">
              <w:t>Comb#0</w:t>
            </w:r>
          </w:p>
        </w:tc>
      </w:tr>
      <w:tr w:rsidR="00C27ED1" w:rsidRPr="00C27ED1" w14:paraId="64C59E43" w14:textId="77777777" w:rsidTr="005C2CD3">
        <w:trPr>
          <w:trHeight w:val="300"/>
        </w:trPr>
        <w:tc>
          <w:tcPr>
            <w:tcW w:w="716" w:type="dxa"/>
            <w:noWrap/>
            <w:hideMark/>
          </w:tcPr>
          <w:p w14:paraId="404AE2E2" w14:textId="77777777" w:rsidR="00C27ED1" w:rsidRPr="00C27ED1" w:rsidRDefault="00C27ED1" w:rsidP="00C27ED1">
            <w:pPr>
              <w:pStyle w:val="BodyText"/>
            </w:pPr>
            <w:r w:rsidRPr="00C27ED1">
              <w:t>5</w:t>
            </w:r>
          </w:p>
        </w:tc>
        <w:tc>
          <w:tcPr>
            <w:tcW w:w="1058" w:type="dxa"/>
            <w:noWrap/>
            <w:hideMark/>
          </w:tcPr>
          <w:p w14:paraId="13EEDAA3" w14:textId="77777777" w:rsidR="00C27ED1" w:rsidRPr="00C27ED1" w:rsidRDefault="00C27ED1" w:rsidP="00C27ED1">
            <w:pPr>
              <w:pStyle w:val="BodyText"/>
            </w:pPr>
            <w:r w:rsidRPr="00C27ED1">
              <w:t>1</w:t>
            </w:r>
          </w:p>
        </w:tc>
        <w:tc>
          <w:tcPr>
            <w:tcW w:w="2916" w:type="dxa"/>
            <w:noWrap/>
            <w:hideMark/>
          </w:tcPr>
          <w:p w14:paraId="4D464D38" w14:textId="77777777" w:rsidR="00C27ED1" w:rsidRPr="00C27ED1" w:rsidRDefault="00C27ED1" w:rsidP="00C27ED1">
            <w:pPr>
              <w:pStyle w:val="BodyText"/>
            </w:pPr>
            <w:r w:rsidRPr="00C27ED1">
              <w:t>1005</w:t>
            </w:r>
          </w:p>
        </w:tc>
        <w:tc>
          <w:tcPr>
            <w:tcW w:w="805" w:type="dxa"/>
            <w:noWrap/>
            <w:hideMark/>
          </w:tcPr>
          <w:p w14:paraId="1D0D4B6A" w14:textId="77777777" w:rsidR="00C27ED1" w:rsidRPr="00C27ED1" w:rsidRDefault="00C27ED1" w:rsidP="00C27ED1">
            <w:pPr>
              <w:pStyle w:val="BodyText"/>
            </w:pPr>
            <w:r w:rsidRPr="00C27ED1">
              <w:t>No</w:t>
            </w:r>
          </w:p>
        </w:tc>
        <w:tc>
          <w:tcPr>
            <w:tcW w:w="737" w:type="dxa"/>
            <w:noWrap/>
            <w:hideMark/>
          </w:tcPr>
          <w:p w14:paraId="2212F4D5" w14:textId="77777777" w:rsidR="00C27ED1" w:rsidRPr="00C27ED1" w:rsidRDefault="00C27ED1" w:rsidP="00C27ED1">
            <w:pPr>
              <w:pStyle w:val="BodyText"/>
            </w:pPr>
            <w:r w:rsidRPr="00C27ED1">
              <w:t>1</w:t>
            </w:r>
          </w:p>
        </w:tc>
        <w:tc>
          <w:tcPr>
            <w:tcW w:w="3672" w:type="dxa"/>
            <w:noWrap/>
            <w:hideMark/>
          </w:tcPr>
          <w:p w14:paraId="4C474241" w14:textId="77777777" w:rsidR="00C27ED1" w:rsidRPr="00C27ED1" w:rsidRDefault="00C27ED1" w:rsidP="00C27ED1">
            <w:pPr>
              <w:pStyle w:val="BodyText"/>
            </w:pPr>
            <w:r w:rsidRPr="00C27ED1">
              <w:t>Comb#0</w:t>
            </w:r>
          </w:p>
        </w:tc>
      </w:tr>
      <w:tr w:rsidR="00C27ED1" w:rsidRPr="00C27ED1" w14:paraId="078069C7" w14:textId="77777777" w:rsidTr="005C2CD3">
        <w:trPr>
          <w:trHeight w:val="300"/>
        </w:trPr>
        <w:tc>
          <w:tcPr>
            <w:tcW w:w="716" w:type="dxa"/>
            <w:noWrap/>
            <w:hideMark/>
          </w:tcPr>
          <w:p w14:paraId="0C556AB4" w14:textId="77777777" w:rsidR="00C27ED1" w:rsidRPr="00C27ED1" w:rsidRDefault="00C27ED1" w:rsidP="00C27ED1">
            <w:pPr>
              <w:pStyle w:val="BodyText"/>
            </w:pPr>
            <w:r w:rsidRPr="00C27ED1">
              <w:t>6</w:t>
            </w:r>
          </w:p>
        </w:tc>
        <w:tc>
          <w:tcPr>
            <w:tcW w:w="1058" w:type="dxa"/>
            <w:noWrap/>
            <w:hideMark/>
          </w:tcPr>
          <w:p w14:paraId="43EB2041" w14:textId="77777777" w:rsidR="00C27ED1" w:rsidRPr="00C27ED1" w:rsidRDefault="00C27ED1" w:rsidP="00C27ED1">
            <w:pPr>
              <w:pStyle w:val="BodyText"/>
            </w:pPr>
            <w:r w:rsidRPr="00C27ED1">
              <w:t>1</w:t>
            </w:r>
          </w:p>
        </w:tc>
        <w:tc>
          <w:tcPr>
            <w:tcW w:w="2916" w:type="dxa"/>
            <w:noWrap/>
            <w:hideMark/>
          </w:tcPr>
          <w:p w14:paraId="2E41458A" w14:textId="77777777" w:rsidR="00C27ED1" w:rsidRPr="00C27ED1" w:rsidRDefault="00C27ED1" w:rsidP="00C27ED1">
            <w:pPr>
              <w:pStyle w:val="BodyText"/>
            </w:pPr>
            <w:r w:rsidRPr="00C27ED1">
              <w:t>1006</w:t>
            </w:r>
          </w:p>
        </w:tc>
        <w:tc>
          <w:tcPr>
            <w:tcW w:w="805" w:type="dxa"/>
            <w:noWrap/>
            <w:hideMark/>
          </w:tcPr>
          <w:p w14:paraId="19159680" w14:textId="77777777" w:rsidR="00C27ED1" w:rsidRPr="00C27ED1" w:rsidRDefault="00C27ED1" w:rsidP="00C27ED1">
            <w:pPr>
              <w:pStyle w:val="BodyText"/>
            </w:pPr>
            <w:r w:rsidRPr="00C27ED1">
              <w:t>No</w:t>
            </w:r>
          </w:p>
        </w:tc>
        <w:tc>
          <w:tcPr>
            <w:tcW w:w="737" w:type="dxa"/>
            <w:noWrap/>
            <w:hideMark/>
          </w:tcPr>
          <w:p w14:paraId="6C3B7E65" w14:textId="77777777" w:rsidR="00C27ED1" w:rsidRPr="00C27ED1" w:rsidRDefault="00C27ED1" w:rsidP="00C27ED1">
            <w:pPr>
              <w:pStyle w:val="BodyText"/>
            </w:pPr>
            <w:r w:rsidRPr="00C27ED1">
              <w:t>0</w:t>
            </w:r>
          </w:p>
        </w:tc>
        <w:tc>
          <w:tcPr>
            <w:tcW w:w="3672" w:type="dxa"/>
            <w:noWrap/>
            <w:hideMark/>
          </w:tcPr>
          <w:p w14:paraId="416CD6FC" w14:textId="77777777" w:rsidR="00C27ED1" w:rsidRPr="00C27ED1" w:rsidRDefault="00C27ED1" w:rsidP="00C27ED1">
            <w:pPr>
              <w:pStyle w:val="BodyText"/>
            </w:pPr>
            <w:r w:rsidRPr="00C27ED1">
              <w:t>Comb#1</w:t>
            </w:r>
          </w:p>
        </w:tc>
      </w:tr>
      <w:tr w:rsidR="00C27ED1" w:rsidRPr="00C27ED1" w14:paraId="6BECEAC3" w14:textId="77777777" w:rsidTr="005C2CD3">
        <w:trPr>
          <w:trHeight w:val="300"/>
        </w:trPr>
        <w:tc>
          <w:tcPr>
            <w:tcW w:w="716" w:type="dxa"/>
            <w:noWrap/>
            <w:hideMark/>
          </w:tcPr>
          <w:p w14:paraId="64669DCE" w14:textId="77777777" w:rsidR="00C27ED1" w:rsidRPr="00C27ED1" w:rsidRDefault="00C27ED1" w:rsidP="00C27ED1">
            <w:pPr>
              <w:pStyle w:val="BodyText"/>
            </w:pPr>
            <w:r w:rsidRPr="00C27ED1">
              <w:t>7</w:t>
            </w:r>
          </w:p>
        </w:tc>
        <w:tc>
          <w:tcPr>
            <w:tcW w:w="1058" w:type="dxa"/>
            <w:noWrap/>
            <w:hideMark/>
          </w:tcPr>
          <w:p w14:paraId="4FC0CF9C" w14:textId="77777777" w:rsidR="00C27ED1" w:rsidRPr="00C27ED1" w:rsidRDefault="00C27ED1" w:rsidP="00C27ED1">
            <w:pPr>
              <w:pStyle w:val="BodyText"/>
            </w:pPr>
            <w:r w:rsidRPr="00C27ED1">
              <w:t>1</w:t>
            </w:r>
          </w:p>
        </w:tc>
        <w:tc>
          <w:tcPr>
            <w:tcW w:w="2916" w:type="dxa"/>
            <w:noWrap/>
            <w:hideMark/>
          </w:tcPr>
          <w:p w14:paraId="32E98377" w14:textId="77777777" w:rsidR="00C27ED1" w:rsidRPr="00C27ED1" w:rsidRDefault="00C27ED1" w:rsidP="00C27ED1">
            <w:pPr>
              <w:pStyle w:val="BodyText"/>
            </w:pPr>
            <w:r w:rsidRPr="00C27ED1">
              <w:t>1007</w:t>
            </w:r>
          </w:p>
        </w:tc>
        <w:tc>
          <w:tcPr>
            <w:tcW w:w="805" w:type="dxa"/>
            <w:noWrap/>
            <w:hideMark/>
          </w:tcPr>
          <w:p w14:paraId="4365465F" w14:textId="77777777" w:rsidR="00C27ED1" w:rsidRPr="00C27ED1" w:rsidRDefault="00C27ED1" w:rsidP="00C27ED1">
            <w:pPr>
              <w:pStyle w:val="BodyText"/>
            </w:pPr>
            <w:r w:rsidRPr="00C27ED1">
              <w:t>No</w:t>
            </w:r>
          </w:p>
        </w:tc>
        <w:tc>
          <w:tcPr>
            <w:tcW w:w="737" w:type="dxa"/>
            <w:noWrap/>
            <w:hideMark/>
          </w:tcPr>
          <w:p w14:paraId="1F4971B2" w14:textId="77777777" w:rsidR="00C27ED1" w:rsidRPr="00C27ED1" w:rsidRDefault="00C27ED1" w:rsidP="00C27ED1">
            <w:pPr>
              <w:pStyle w:val="BodyText"/>
            </w:pPr>
            <w:r w:rsidRPr="00C27ED1">
              <w:t>1</w:t>
            </w:r>
          </w:p>
        </w:tc>
        <w:tc>
          <w:tcPr>
            <w:tcW w:w="3672" w:type="dxa"/>
            <w:noWrap/>
            <w:hideMark/>
          </w:tcPr>
          <w:p w14:paraId="5F9B8291" w14:textId="77777777" w:rsidR="00C27ED1" w:rsidRPr="00C27ED1" w:rsidRDefault="00C27ED1" w:rsidP="00C27ED1">
            <w:pPr>
              <w:pStyle w:val="BodyText"/>
            </w:pPr>
            <w:r w:rsidRPr="00C27ED1">
              <w:t>Comb#1</w:t>
            </w:r>
          </w:p>
        </w:tc>
      </w:tr>
      <w:tr w:rsidR="00C27ED1" w:rsidRPr="00C27ED1" w14:paraId="0A80ECBA" w14:textId="77777777" w:rsidTr="005C2CD3">
        <w:trPr>
          <w:trHeight w:val="300"/>
        </w:trPr>
        <w:tc>
          <w:tcPr>
            <w:tcW w:w="716" w:type="dxa"/>
            <w:noWrap/>
            <w:hideMark/>
          </w:tcPr>
          <w:p w14:paraId="7AF71EDE" w14:textId="77777777" w:rsidR="00C27ED1" w:rsidRPr="00C27ED1" w:rsidRDefault="00C27ED1" w:rsidP="00C27ED1">
            <w:pPr>
              <w:pStyle w:val="BodyText"/>
            </w:pPr>
            <w:r w:rsidRPr="00C27ED1">
              <w:t>8</w:t>
            </w:r>
          </w:p>
        </w:tc>
        <w:tc>
          <w:tcPr>
            <w:tcW w:w="1058" w:type="dxa"/>
            <w:noWrap/>
            <w:hideMark/>
          </w:tcPr>
          <w:p w14:paraId="7568175E" w14:textId="77777777" w:rsidR="00C27ED1" w:rsidRPr="00C27ED1" w:rsidRDefault="00C27ED1" w:rsidP="00C27ED1">
            <w:pPr>
              <w:pStyle w:val="BodyText"/>
            </w:pPr>
            <w:r w:rsidRPr="00C27ED1">
              <w:t>1</w:t>
            </w:r>
          </w:p>
        </w:tc>
        <w:tc>
          <w:tcPr>
            <w:tcW w:w="2916" w:type="dxa"/>
            <w:noWrap/>
            <w:hideMark/>
          </w:tcPr>
          <w:p w14:paraId="35556091" w14:textId="77777777" w:rsidR="00C27ED1" w:rsidRPr="00C27ED1" w:rsidRDefault="00C27ED1" w:rsidP="00C27ED1">
            <w:pPr>
              <w:pStyle w:val="BodyText"/>
            </w:pPr>
            <w:r w:rsidRPr="00C27ED1">
              <w:t>1000</w:t>
            </w:r>
          </w:p>
        </w:tc>
        <w:tc>
          <w:tcPr>
            <w:tcW w:w="805" w:type="dxa"/>
            <w:noWrap/>
            <w:hideMark/>
          </w:tcPr>
          <w:p w14:paraId="2766786A" w14:textId="77777777" w:rsidR="00C27ED1" w:rsidRPr="00C27ED1" w:rsidRDefault="00C27ED1" w:rsidP="00C27ED1">
            <w:pPr>
              <w:pStyle w:val="BodyText"/>
            </w:pPr>
            <w:r w:rsidRPr="00C27ED1">
              <w:t>Yes</w:t>
            </w:r>
          </w:p>
        </w:tc>
        <w:tc>
          <w:tcPr>
            <w:tcW w:w="737" w:type="dxa"/>
            <w:noWrap/>
            <w:hideMark/>
          </w:tcPr>
          <w:p w14:paraId="212636E7" w14:textId="77777777" w:rsidR="00C27ED1" w:rsidRPr="00C27ED1" w:rsidRDefault="00C27ED1" w:rsidP="00C27ED1">
            <w:pPr>
              <w:pStyle w:val="BodyText"/>
            </w:pPr>
            <w:r w:rsidRPr="00C27ED1">
              <w:t>0</w:t>
            </w:r>
          </w:p>
        </w:tc>
        <w:tc>
          <w:tcPr>
            <w:tcW w:w="3672" w:type="dxa"/>
            <w:noWrap/>
            <w:hideMark/>
          </w:tcPr>
          <w:p w14:paraId="5214FED4" w14:textId="77777777" w:rsidR="00C27ED1" w:rsidRPr="00C27ED1" w:rsidRDefault="00C27ED1" w:rsidP="00C27ED1">
            <w:pPr>
              <w:pStyle w:val="BodyText"/>
            </w:pPr>
            <w:r w:rsidRPr="00C27ED1">
              <w:t>Comb#0, FDM with data</w:t>
            </w:r>
          </w:p>
        </w:tc>
      </w:tr>
      <w:tr w:rsidR="00C27ED1" w:rsidRPr="00C27ED1" w14:paraId="38A32F64" w14:textId="77777777" w:rsidTr="005C2CD3">
        <w:trPr>
          <w:trHeight w:val="300"/>
        </w:trPr>
        <w:tc>
          <w:tcPr>
            <w:tcW w:w="716" w:type="dxa"/>
            <w:noWrap/>
            <w:hideMark/>
          </w:tcPr>
          <w:p w14:paraId="0F0649A8" w14:textId="77777777" w:rsidR="00C27ED1" w:rsidRPr="00C27ED1" w:rsidRDefault="00C27ED1" w:rsidP="00C27ED1">
            <w:pPr>
              <w:pStyle w:val="BodyText"/>
            </w:pPr>
            <w:r w:rsidRPr="00C27ED1">
              <w:t>9</w:t>
            </w:r>
          </w:p>
        </w:tc>
        <w:tc>
          <w:tcPr>
            <w:tcW w:w="1058" w:type="dxa"/>
            <w:noWrap/>
            <w:hideMark/>
          </w:tcPr>
          <w:p w14:paraId="7F445A57" w14:textId="77777777" w:rsidR="00C27ED1" w:rsidRPr="00C27ED1" w:rsidRDefault="00C27ED1" w:rsidP="00C27ED1">
            <w:pPr>
              <w:pStyle w:val="BodyText"/>
            </w:pPr>
            <w:r w:rsidRPr="00C27ED1">
              <w:t>2</w:t>
            </w:r>
          </w:p>
        </w:tc>
        <w:tc>
          <w:tcPr>
            <w:tcW w:w="2916" w:type="dxa"/>
            <w:noWrap/>
            <w:hideMark/>
          </w:tcPr>
          <w:p w14:paraId="7C4AB12A" w14:textId="77777777" w:rsidR="00C27ED1" w:rsidRPr="00C27ED1" w:rsidRDefault="00C27ED1" w:rsidP="00C27ED1">
            <w:pPr>
              <w:pStyle w:val="BodyText"/>
            </w:pPr>
            <w:r w:rsidRPr="00C27ED1">
              <w:t>1000,1002</w:t>
            </w:r>
          </w:p>
        </w:tc>
        <w:tc>
          <w:tcPr>
            <w:tcW w:w="805" w:type="dxa"/>
            <w:noWrap/>
            <w:hideMark/>
          </w:tcPr>
          <w:p w14:paraId="587B984F" w14:textId="77777777" w:rsidR="00C27ED1" w:rsidRPr="00C27ED1" w:rsidRDefault="00C27ED1" w:rsidP="00C27ED1">
            <w:pPr>
              <w:pStyle w:val="BodyText"/>
            </w:pPr>
            <w:r w:rsidRPr="00C27ED1">
              <w:t>-</w:t>
            </w:r>
          </w:p>
        </w:tc>
        <w:tc>
          <w:tcPr>
            <w:tcW w:w="737" w:type="dxa"/>
            <w:noWrap/>
            <w:hideMark/>
          </w:tcPr>
          <w:p w14:paraId="188EF8E0" w14:textId="77777777" w:rsidR="00C27ED1" w:rsidRPr="00C27ED1" w:rsidRDefault="00C27ED1" w:rsidP="00C27ED1">
            <w:pPr>
              <w:pStyle w:val="BodyText"/>
            </w:pPr>
            <w:r w:rsidRPr="00C27ED1">
              <w:t>0</w:t>
            </w:r>
          </w:p>
        </w:tc>
        <w:tc>
          <w:tcPr>
            <w:tcW w:w="3672" w:type="dxa"/>
            <w:noWrap/>
            <w:hideMark/>
          </w:tcPr>
          <w:p w14:paraId="3FEE6B9D" w14:textId="77777777" w:rsidR="00C27ED1" w:rsidRPr="00C27ED1" w:rsidRDefault="00C27ED1" w:rsidP="00C27ED1">
            <w:pPr>
              <w:pStyle w:val="BodyText"/>
            </w:pPr>
            <w:r w:rsidRPr="00C27ED1">
              <w:t>Comb#0 + Comb#1, FDM</w:t>
            </w:r>
          </w:p>
        </w:tc>
      </w:tr>
      <w:tr w:rsidR="00C27ED1" w:rsidRPr="00C27ED1" w14:paraId="2E91EFB3" w14:textId="77777777" w:rsidTr="005C2CD3">
        <w:trPr>
          <w:trHeight w:val="300"/>
        </w:trPr>
        <w:tc>
          <w:tcPr>
            <w:tcW w:w="716" w:type="dxa"/>
            <w:noWrap/>
            <w:hideMark/>
          </w:tcPr>
          <w:p w14:paraId="675DE27F" w14:textId="77777777" w:rsidR="00C27ED1" w:rsidRPr="00C27ED1" w:rsidRDefault="00C27ED1" w:rsidP="00C27ED1">
            <w:pPr>
              <w:pStyle w:val="BodyText"/>
            </w:pPr>
            <w:r w:rsidRPr="00C27ED1">
              <w:t>10</w:t>
            </w:r>
          </w:p>
        </w:tc>
        <w:tc>
          <w:tcPr>
            <w:tcW w:w="1058" w:type="dxa"/>
            <w:noWrap/>
            <w:hideMark/>
          </w:tcPr>
          <w:p w14:paraId="17C713CE" w14:textId="77777777" w:rsidR="00C27ED1" w:rsidRPr="00C27ED1" w:rsidRDefault="00C27ED1" w:rsidP="00C27ED1">
            <w:pPr>
              <w:pStyle w:val="BodyText"/>
            </w:pPr>
            <w:r w:rsidRPr="00C27ED1">
              <w:t>2</w:t>
            </w:r>
          </w:p>
        </w:tc>
        <w:tc>
          <w:tcPr>
            <w:tcW w:w="2916" w:type="dxa"/>
            <w:noWrap/>
            <w:hideMark/>
          </w:tcPr>
          <w:p w14:paraId="4B4F8E5E" w14:textId="77777777" w:rsidR="00C27ED1" w:rsidRPr="00C27ED1" w:rsidRDefault="00C27ED1" w:rsidP="00C27ED1">
            <w:pPr>
              <w:pStyle w:val="BodyText"/>
            </w:pPr>
            <w:r w:rsidRPr="00C27ED1">
              <w:t>1000,1001</w:t>
            </w:r>
          </w:p>
        </w:tc>
        <w:tc>
          <w:tcPr>
            <w:tcW w:w="805" w:type="dxa"/>
            <w:noWrap/>
            <w:hideMark/>
          </w:tcPr>
          <w:p w14:paraId="46157F65" w14:textId="77777777" w:rsidR="00C27ED1" w:rsidRPr="00C27ED1" w:rsidRDefault="00C27ED1" w:rsidP="00C27ED1">
            <w:pPr>
              <w:pStyle w:val="BodyText"/>
            </w:pPr>
            <w:r w:rsidRPr="00C27ED1">
              <w:t>No</w:t>
            </w:r>
          </w:p>
        </w:tc>
        <w:tc>
          <w:tcPr>
            <w:tcW w:w="737" w:type="dxa"/>
            <w:noWrap/>
            <w:hideMark/>
          </w:tcPr>
          <w:p w14:paraId="41C517F6" w14:textId="77777777" w:rsidR="00C27ED1" w:rsidRPr="00C27ED1" w:rsidRDefault="00C27ED1" w:rsidP="00C27ED1">
            <w:pPr>
              <w:pStyle w:val="BodyText"/>
            </w:pPr>
            <w:r w:rsidRPr="00C27ED1">
              <w:t>0</w:t>
            </w:r>
          </w:p>
        </w:tc>
        <w:tc>
          <w:tcPr>
            <w:tcW w:w="3672" w:type="dxa"/>
            <w:noWrap/>
            <w:hideMark/>
          </w:tcPr>
          <w:p w14:paraId="41352324" w14:textId="77777777" w:rsidR="00C27ED1" w:rsidRPr="00C27ED1" w:rsidRDefault="00C27ED1" w:rsidP="00C27ED1">
            <w:pPr>
              <w:pStyle w:val="BodyText"/>
            </w:pPr>
            <w:r w:rsidRPr="00C27ED1">
              <w:t>Comb#0, FD-OCC</w:t>
            </w:r>
          </w:p>
        </w:tc>
      </w:tr>
      <w:tr w:rsidR="00C27ED1" w:rsidRPr="00C27ED1" w14:paraId="7C841E44" w14:textId="77777777" w:rsidTr="005C2CD3">
        <w:trPr>
          <w:trHeight w:val="300"/>
        </w:trPr>
        <w:tc>
          <w:tcPr>
            <w:tcW w:w="716" w:type="dxa"/>
            <w:noWrap/>
            <w:hideMark/>
          </w:tcPr>
          <w:p w14:paraId="2FA574C7" w14:textId="77777777" w:rsidR="00C27ED1" w:rsidRPr="00C27ED1" w:rsidRDefault="00C27ED1" w:rsidP="00C27ED1">
            <w:pPr>
              <w:pStyle w:val="BodyText"/>
            </w:pPr>
            <w:r w:rsidRPr="00C27ED1">
              <w:t>11</w:t>
            </w:r>
          </w:p>
        </w:tc>
        <w:tc>
          <w:tcPr>
            <w:tcW w:w="1058" w:type="dxa"/>
            <w:noWrap/>
            <w:hideMark/>
          </w:tcPr>
          <w:p w14:paraId="797DCC75" w14:textId="77777777" w:rsidR="00C27ED1" w:rsidRPr="00C27ED1" w:rsidRDefault="00C27ED1" w:rsidP="00C27ED1">
            <w:pPr>
              <w:pStyle w:val="BodyText"/>
            </w:pPr>
            <w:r w:rsidRPr="00C27ED1">
              <w:t>2</w:t>
            </w:r>
          </w:p>
        </w:tc>
        <w:tc>
          <w:tcPr>
            <w:tcW w:w="2916" w:type="dxa"/>
            <w:noWrap/>
            <w:hideMark/>
          </w:tcPr>
          <w:p w14:paraId="6A19A05C" w14:textId="77777777" w:rsidR="00C27ED1" w:rsidRPr="00C27ED1" w:rsidRDefault="00C27ED1" w:rsidP="00C27ED1">
            <w:pPr>
              <w:pStyle w:val="BodyText"/>
            </w:pPr>
            <w:r w:rsidRPr="00C27ED1">
              <w:t>1002,1003</w:t>
            </w:r>
          </w:p>
        </w:tc>
        <w:tc>
          <w:tcPr>
            <w:tcW w:w="805" w:type="dxa"/>
            <w:noWrap/>
            <w:hideMark/>
          </w:tcPr>
          <w:p w14:paraId="7429CD00" w14:textId="77777777" w:rsidR="00C27ED1" w:rsidRPr="00C27ED1" w:rsidRDefault="00C27ED1" w:rsidP="00C27ED1">
            <w:pPr>
              <w:pStyle w:val="BodyText"/>
            </w:pPr>
            <w:r w:rsidRPr="00C27ED1">
              <w:t>No</w:t>
            </w:r>
          </w:p>
        </w:tc>
        <w:tc>
          <w:tcPr>
            <w:tcW w:w="737" w:type="dxa"/>
            <w:noWrap/>
            <w:hideMark/>
          </w:tcPr>
          <w:p w14:paraId="02AA6234" w14:textId="77777777" w:rsidR="00C27ED1" w:rsidRPr="00C27ED1" w:rsidRDefault="00C27ED1" w:rsidP="00C27ED1">
            <w:pPr>
              <w:pStyle w:val="BodyText"/>
            </w:pPr>
            <w:r w:rsidRPr="00C27ED1">
              <w:t>0</w:t>
            </w:r>
          </w:p>
        </w:tc>
        <w:tc>
          <w:tcPr>
            <w:tcW w:w="3672" w:type="dxa"/>
            <w:noWrap/>
            <w:hideMark/>
          </w:tcPr>
          <w:p w14:paraId="5D861944" w14:textId="77777777" w:rsidR="00C27ED1" w:rsidRPr="00C27ED1" w:rsidRDefault="00C27ED1" w:rsidP="00C27ED1">
            <w:pPr>
              <w:pStyle w:val="BodyText"/>
            </w:pPr>
            <w:r w:rsidRPr="00C27ED1">
              <w:t>Comb#1, FD-OCC</w:t>
            </w:r>
          </w:p>
        </w:tc>
      </w:tr>
      <w:tr w:rsidR="00C27ED1" w:rsidRPr="00C27ED1" w14:paraId="037B73E8" w14:textId="77777777" w:rsidTr="005C2CD3">
        <w:trPr>
          <w:trHeight w:val="300"/>
        </w:trPr>
        <w:tc>
          <w:tcPr>
            <w:tcW w:w="716" w:type="dxa"/>
            <w:noWrap/>
            <w:hideMark/>
          </w:tcPr>
          <w:p w14:paraId="738A225E" w14:textId="77777777" w:rsidR="00C27ED1" w:rsidRPr="00C27ED1" w:rsidRDefault="00C27ED1" w:rsidP="00C27ED1">
            <w:pPr>
              <w:pStyle w:val="BodyText"/>
            </w:pPr>
            <w:r w:rsidRPr="00C27ED1">
              <w:lastRenderedPageBreak/>
              <w:t>12</w:t>
            </w:r>
          </w:p>
        </w:tc>
        <w:tc>
          <w:tcPr>
            <w:tcW w:w="1058" w:type="dxa"/>
            <w:noWrap/>
            <w:hideMark/>
          </w:tcPr>
          <w:p w14:paraId="1555602B" w14:textId="77777777" w:rsidR="00C27ED1" w:rsidRPr="00C27ED1" w:rsidRDefault="00C27ED1" w:rsidP="00C27ED1">
            <w:pPr>
              <w:pStyle w:val="BodyText"/>
            </w:pPr>
            <w:r w:rsidRPr="00C27ED1">
              <w:t>2</w:t>
            </w:r>
          </w:p>
        </w:tc>
        <w:tc>
          <w:tcPr>
            <w:tcW w:w="2916" w:type="dxa"/>
            <w:noWrap/>
            <w:hideMark/>
          </w:tcPr>
          <w:p w14:paraId="07571A61" w14:textId="77777777" w:rsidR="00C27ED1" w:rsidRPr="00C27ED1" w:rsidRDefault="00C27ED1" w:rsidP="00C27ED1">
            <w:pPr>
              <w:pStyle w:val="BodyText"/>
            </w:pPr>
            <w:r w:rsidRPr="00C27ED1">
              <w:t>1004,1005</w:t>
            </w:r>
          </w:p>
        </w:tc>
        <w:tc>
          <w:tcPr>
            <w:tcW w:w="805" w:type="dxa"/>
            <w:noWrap/>
            <w:hideMark/>
          </w:tcPr>
          <w:p w14:paraId="339BBD07" w14:textId="77777777" w:rsidR="00C27ED1" w:rsidRPr="00C27ED1" w:rsidRDefault="00C27ED1" w:rsidP="00C27ED1">
            <w:pPr>
              <w:pStyle w:val="BodyText"/>
            </w:pPr>
            <w:r w:rsidRPr="00C27ED1">
              <w:t>No</w:t>
            </w:r>
          </w:p>
        </w:tc>
        <w:tc>
          <w:tcPr>
            <w:tcW w:w="737" w:type="dxa"/>
            <w:noWrap/>
            <w:hideMark/>
          </w:tcPr>
          <w:p w14:paraId="78AF7B73" w14:textId="77777777" w:rsidR="00C27ED1" w:rsidRPr="00C27ED1" w:rsidRDefault="00C27ED1" w:rsidP="00C27ED1">
            <w:pPr>
              <w:pStyle w:val="BodyText"/>
            </w:pPr>
            <w:r w:rsidRPr="00C27ED1">
              <w:t>0</w:t>
            </w:r>
          </w:p>
        </w:tc>
        <w:tc>
          <w:tcPr>
            <w:tcW w:w="3672" w:type="dxa"/>
            <w:noWrap/>
            <w:hideMark/>
          </w:tcPr>
          <w:p w14:paraId="7F1FD6AC" w14:textId="77777777" w:rsidR="00C27ED1" w:rsidRPr="00C27ED1" w:rsidRDefault="00C27ED1" w:rsidP="00C27ED1">
            <w:pPr>
              <w:pStyle w:val="BodyText"/>
            </w:pPr>
            <w:r w:rsidRPr="00C27ED1">
              <w:t>Comb#0, FD-OCC</w:t>
            </w:r>
          </w:p>
        </w:tc>
      </w:tr>
      <w:tr w:rsidR="00C27ED1" w:rsidRPr="00C27ED1" w14:paraId="1661D13A" w14:textId="77777777" w:rsidTr="005C2CD3">
        <w:trPr>
          <w:trHeight w:val="300"/>
        </w:trPr>
        <w:tc>
          <w:tcPr>
            <w:tcW w:w="716" w:type="dxa"/>
            <w:noWrap/>
            <w:hideMark/>
          </w:tcPr>
          <w:p w14:paraId="321A42A8" w14:textId="77777777" w:rsidR="00C27ED1" w:rsidRPr="00C27ED1" w:rsidRDefault="00C27ED1" w:rsidP="00C27ED1">
            <w:pPr>
              <w:pStyle w:val="BodyText"/>
            </w:pPr>
            <w:r w:rsidRPr="00C27ED1">
              <w:t>13</w:t>
            </w:r>
          </w:p>
        </w:tc>
        <w:tc>
          <w:tcPr>
            <w:tcW w:w="1058" w:type="dxa"/>
            <w:noWrap/>
            <w:hideMark/>
          </w:tcPr>
          <w:p w14:paraId="347BE36D" w14:textId="77777777" w:rsidR="00C27ED1" w:rsidRPr="00C27ED1" w:rsidRDefault="00C27ED1" w:rsidP="00C27ED1">
            <w:pPr>
              <w:pStyle w:val="BodyText"/>
            </w:pPr>
            <w:r w:rsidRPr="00C27ED1">
              <w:t>2</w:t>
            </w:r>
          </w:p>
        </w:tc>
        <w:tc>
          <w:tcPr>
            <w:tcW w:w="2916" w:type="dxa"/>
            <w:noWrap/>
            <w:hideMark/>
          </w:tcPr>
          <w:p w14:paraId="0FD08F83" w14:textId="77777777" w:rsidR="00C27ED1" w:rsidRPr="00C27ED1" w:rsidRDefault="00C27ED1" w:rsidP="00C27ED1">
            <w:pPr>
              <w:pStyle w:val="BodyText"/>
            </w:pPr>
            <w:r w:rsidRPr="00C27ED1">
              <w:t>1006,1007</w:t>
            </w:r>
          </w:p>
        </w:tc>
        <w:tc>
          <w:tcPr>
            <w:tcW w:w="805" w:type="dxa"/>
            <w:noWrap/>
            <w:hideMark/>
          </w:tcPr>
          <w:p w14:paraId="4F1E4FEF" w14:textId="77777777" w:rsidR="00C27ED1" w:rsidRPr="00C27ED1" w:rsidRDefault="00C27ED1" w:rsidP="00C27ED1">
            <w:pPr>
              <w:pStyle w:val="BodyText"/>
            </w:pPr>
            <w:r w:rsidRPr="00C27ED1">
              <w:t>No</w:t>
            </w:r>
          </w:p>
        </w:tc>
        <w:tc>
          <w:tcPr>
            <w:tcW w:w="737" w:type="dxa"/>
            <w:noWrap/>
            <w:hideMark/>
          </w:tcPr>
          <w:p w14:paraId="58ED5844" w14:textId="77777777" w:rsidR="00C27ED1" w:rsidRPr="00C27ED1" w:rsidRDefault="00C27ED1" w:rsidP="00C27ED1">
            <w:pPr>
              <w:pStyle w:val="BodyText"/>
            </w:pPr>
            <w:r w:rsidRPr="00C27ED1">
              <w:t>0</w:t>
            </w:r>
          </w:p>
        </w:tc>
        <w:tc>
          <w:tcPr>
            <w:tcW w:w="3672" w:type="dxa"/>
            <w:noWrap/>
            <w:hideMark/>
          </w:tcPr>
          <w:p w14:paraId="24601DBE" w14:textId="77777777" w:rsidR="00C27ED1" w:rsidRPr="00C27ED1" w:rsidRDefault="00C27ED1" w:rsidP="00C27ED1">
            <w:pPr>
              <w:pStyle w:val="BodyText"/>
            </w:pPr>
            <w:r w:rsidRPr="00C27ED1">
              <w:t>Comb#1, FD-OCC</w:t>
            </w:r>
          </w:p>
        </w:tc>
      </w:tr>
      <w:tr w:rsidR="00C27ED1" w:rsidRPr="00C27ED1" w14:paraId="01E4E859" w14:textId="77777777" w:rsidTr="005C2CD3">
        <w:trPr>
          <w:trHeight w:val="300"/>
        </w:trPr>
        <w:tc>
          <w:tcPr>
            <w:tcW w:w="716" w:type="dxa"/>
            <w:noWrap/>
            <w:hideMark/>
          </w:tcPr>
          <w:p w14:paraId="41A45152" w14:textId="77777777" w:rsidR="00C27ED1" w:rsidRPr="00C27ED1" w:rsidRDefault="00C27ED1" w:rsidP="00C27ED1">
            <w:pPr>
              <w:pStyle w:val="BodyText"/>
            </w:pPr>
            <w:r w:rsidRPr="00C27ED1">
              <w:t>14</w:t>
            </w:r>
          </w:p>
        </w:tc>
        <w:tc>
          <w:tcPr>
            <w:tcW w:w="1058" w:type="dxa"/>
            <w:noWrap/>
            <w:hideMark/>
          </w:tcPr>
          <w:p w14:paraId="57D099EB" w14:textId="77777777" w:rsidR="00C27ED1" w:rsidRPr="00C27ED1" w:rsidRDefault="00C27ED1" w:rsidP="00C27ED1">
            <w:pPr>
              <w:pStyle w:val="BodyText"/>
            </w:pPr>
            <w:r w:rsidRPr="00C27ED1">
              <w:t>2</w:t>
            </w:r>
          </w:p>
        </w:tc>
        <w:tc>
          <w:tcPr>
            <w:tcW w:w="2916" w:type="dxa"/>
            <w:noWrap/>
            <w:hideMark/>
          </w:tcPr>
          <w:p w14:paraId="78ADB21F" w14:textId="77777777" w:rsidR="00C27ED1" w:rsidRPr="00C27ED1" w:rsidRDefault="00C27ED1" w:rsidP="00C27ED1">
            <w:pPr>
              <w:pStyle w:val="BodyText"/>
            </w:pPr>
            <w:r w:rsidRPr="00C27ED1">
              <w:t>1000,1004</w:t>
            </w:r>
          </w:p>
        </w:tc>
        <w:tc>
          <w:tcPr>
            <w:tcW w:w="805" w:type="dxa"/>
            <w:noWrap/>
            <w:hideMark/>
          </w:tcPr>
          <w:p w14:paraId="3A9742BA" w14:textId="77777777" w:rsidR="00C27ED1" w:rsidRPr="00C27ED1" w:rsidRDefault="00C27ED1" w:rsidP="00C27ED1">
            <w:pPr>
              <w:pStyle w:val="BodyText"/>
            </w:pPr>
            <w:r w:rsidRPr="00C27ED1">
              <w:t>No</w:t>
            </w:r>
          </w:p>
        </w:tc>
        <w:tc>
          <w:tcPr>
            <w:tcW w:w="737" w:type="dxa"/>
            <w:noWrap/>
            <w:hideMark/>
          </w:tcPr>
          <w:p w14:paraId="57E7AFF6" w14:textId="77777777" w:rsidR="00C27ED1" w:rsidRPr="00C27ED1" w:rsidRDefault="00C27ED1" w:rsidP="00C27ED1">
            <w:pPr>
              <w:pStyle w:val="BodyText"/>
            </w:pPr>
            <w:r w:rsidRPr="00C27ED1">
              <w:t>0</w:t>
            </w:r>
          </w:p>
        </w:tc>
        <w:tc>
          <w:tcPr>
            <w:tcW w:w="3672" w:type="dxa"/>
            <w:noWrap/>
            <w:hideMark/>
          </w:tcPr>
          <w:p w14:paraId="6E565AC3" w14:textId="77777777" w:rsidR="00C27ED1" w:rsidRPr="00C27ED1" w:rsidRDefault="00C27ED1" w:rsidP="00C27ED1">
            <w:pPr>
              <w:pStyle w:val="BodyText"/>
            </w:pPr>
            <w:r w:rsidRPr="00C27ED1">
              <w:t>Comb#0, TD-OCC</w:t>
            </w:r>
          </w:p>
        </w:tc>
      </w:tr>
      <w:tr w:rsidR="00C27ED1" w:rsidRPr="00C27ED1" w14:paraId="3CC8F967" w14:textId="77777777" w:rsidTr="005C2CD3">
        <w:trPr>
          <w:trHeight w:val="300"/>
        </w:trPr>
        <w:tc>
          <w:tcPr>
            <w:tcW w:w="716" w:type="dxa"/>
            <w:noWrap/>
            <w:hideMark/>
          </w:tcPr>
          <w:p w14:paraId="45B25B66" w14:textId="77777777" w:rsidR="00C27ED1" w:rsidRPr="00C27ED1" w:rsidRDefault="00C27ED1" w:rsidP="00C27ED1">
            <w:pPr>
              <w:pStyle w:val="BodyText"/>
            </w:pPr>
            <w:r w:rsidRPr="00C27ED1">
              <w:t>15</w:t>
            </w:r>
          </w:p>
        </w:tc>
        <w:tc>
          <w:tcPr>
            <w:tcW w:w="1058" w:type="dxa"/>
            <w:noWrap/>
            <w:hideMark/>
          </w:tcPr>
          <w:p w14:paraId="66693351" w14:textId="77777777" w:rsidR="00C27ED1" w:rsidRPr="00C27ED1" w:rsidRDefault="00C27ED1" w:rsidP="00C27ED1">
            <w:pPr>
              <w:pStyle w:val="BodyText"/>
            </w:pPr>
            <w:r w:rsidRPr="00C27ED1">
              <w:t>2</w:t>
            </w:r>
          </w:p>
        </w:tc>
        <w:tc>
          <w:tcPr>
            <w:tcW w:w="2916" w:type="dxa"/>
            <w:noWrap/>
            <w:hideMark/>
          </w:tcPr>
          <w:p w14:paraId="6CE2A468" w14:textId="77777777" w:rsidR="00C27ED1" w:rsidRPr="00C27ED1" w:rsidRDefault="00C27ED1" w:rsidP="00C27ED1">
            <w:pPr>
              <w:pStyle w:val="BodyText"/>
            </w:pPr>
            <w:r w:rsidRPr="00C27ED1">
              <w:t>1000,1004</w:t>
            </w:r>
          </w:p>
        </w:tc>
        <w:tc>
          <w:tcPr>
            <w:tcW w:w="805" w:type="dxa"/>
            <w:noWrap/>
            <w:hideMark/>
          </w:tcPr>
          <w:p w14:paraId="4DCA1EE5" w14:textId="77777777" w:rsidR="00C27ED1" w:rsidRPr="00C27ED1" w:rsidRDefault="00C27ED1" w:rsidP="00C27ED1">
            <w:pPr>
              <w:pStyle w:val="BodyText"/>
            </w:pPr>
            <w:r w:rsidRPr="00C27ED1">
              <w:t>Yes</w:t>
            </w:r>
          </w:p>
        </w:tc>
        <w:tc>
          <w:tcPr>
            <w:tcW w:w="737" w:type="dxa"/>
            <w:noWrap/>
            <w:hideMark/>
          </w:tcPr>
          <w:p w14:paraId="5E100D6F" w14:textId="77777777" w:rsidR="00C27ED1" w:rsidRPr="00C27ED1" w:rsidRDefault="00C27ED1" w:rsidP="00C27ED1">
            <w:pPr>
              <w:pStyle w:val="BodyText"/>
            </w:pPr>
            <w:r w:rsidRPr="00C27ED1">
              <w:t>0</w:t>
            </w:r>
          </w:p>
        </w:tc>
        <w:tc>
          <w:tcPr>
            <w:tcW w:w="3672" w:type="dxa"/>
            <w:noWrap/>
            <w:hideMark/>
          </w:tcPr>
          <w:p w14:paraId="28E037CA" w14:textId="77777777" w:rsidR="00C27ED1" w:rsidRPr="00C27ED1" w:rsidRDefault="00C27ED1" w:rsidP="00C27ED1">
            <w:pPr>
              <w:pStyle w:val="BodyText"/>
            </w:pPr>
            <w:r w:rsidRPr="00C27ED1">
              <w:t>Comb#0, TD-OCC, FDM with data</w:t>
            </w:r>
          </w:p>
        </w:tc>
      </w:tr>
      <w:tr w:rsidR="00C27ED1" w:rsidRPr="00C27ED1" w14:paraId="36350EC3" w14:textId="77777777" w:rsidTr="005C2CD3">
        <w:trPr>
          <w:trHeight w:val="300"/>
        </w:trPr>
        <w:tc>
          <w:tcPr>
            <w:tcW w:w="716" w:type="dxa"/>
            <w:noWrap/>
            <w:hideMark/>
          </w:tcPr>
          <w:p w14:paraId="0514C707" w14:textId="77777777" w:rsidR="00C27ED1" w:rsidRPr="00C27ED1" w:rsidRDefault="00C27ED1" w:rsidP="00C27ED1">
            <w:pPr>
              <w:pStyle w:val="BodyText"/>
            </w:pPr>
            <w:r w:rsidRPr="00C27ED1">
              <w:t>16</w:t>
            </w:r>
          </w:p>
        </w:tc>
        <w:tc>
          <w:tcPr>
            <w:tcW w:w="1058" w:type="dxa"/>
            <w:noWrap/>
            <w:hideMark/>
          </w:tcPr>
          <w:p w14:paraId="09240C85" w14:textId="77777777" w:rsidR="00C27ED1" w:rsidRPr="00C27ED1" w:rsidRDefault="00C27ED1" w:rsidP="00C27ED1">
            <w:pPr>
              <w:pStyle w:val="BodyText"/>
            </w:pPr>
            <w:r w:rsidRPr="00C27ED1">
              <w:t>3</w:t>
            </w:r>
          </w:p>
        </w:tc>
        <w:tc>
          <w:tcPr>
            <w:tcW w:w="2916" w:type="dxa"/>
            <w:noWrap/>
            <w:hideMark/>
          </w:tcPr>
          <w:p w14:paraId="47010DE7" w14:textId="77777777" w:rsidR="00C27ED1" w:rsidRPr="00C27ED1" w:rsidRDefault="00C27ED1" w:rsidP="00C27ED1">
            <w:pPr>
              <w:pStyle w:val="BodyText"/>
            </w:pPr>
            <w:r w:rsidRPr="00C27ED1">
              <w:t>1000,1001,1002</w:t>
            </w:r>
          </w:p>
        </w:tc>
        <w:tc>
          <w:tcPr>
            <w:tcW w:w="805" w:type="dxa"/>
            <w:noWrap/>
            <w:hideMark/>
          </w:tcPr>
          <w:p w14:paraId="0E7F2A9E" w14:textId="77777777" w:rsidR="00C27ED1" w:rsidRPr="00C27ED1" w:rsidRDefault="00C27ED1" w:rsidP="00C27ED1">
            <w:pPr>
              <w:pStyle w:val="BodyText"/>
            </w:pPr>
            <w:r w:rsidRPr="00C27ED1">
              <w:t>-</w:t>
            </w:r>
          </w:p>
        </w:tc>
        <w:tc>
          <w:tcPr>
            <w:tcW w:w="737" w:type="dxa"/>
            <w:noWrap/>
            <w:hideMark/>
          </w:tcPr>
          <w:p w14:paraId="3F929EC1" w14:textId="77777777" w:rsidR="00C27ED1" w:rsidRPr="00C27ED1" w:rsidRDefault="00C27ED1" w:rsidP="00C27ED1">
            <w:pPr>
              <w:pStyle w:val="BodyText"/>
            </w:pPr>
            <w:r w:rsidRPr="00C27ED1">
              <w:t>0</w:t>
            </w:r>
          </w:p>
        </w:tc>
        <w:tc>
          <w:tcPr>
            <w:tcW w:w="3672" w:type="dxa"/>
            <w:noWrap/>
            <w:hideMark/>
          </w:tcPr>
          <w:p w14:paraId="76E12428" w14:textId="77777777" w:rsidR="00C27ED1" w:rsidRPr="00C27ED1" w:rsidRDefault="00C27ED1" w:rsidP="00C27ED1">
            <w:pPr>
              <w:pStyle w:val="BodyText"/>
            </w:pPr>
            <w:r w:rsidRPr="00C27ED1">
              <w:t>Comb#0 + Comb#1</w:t>
            </w:r>
          </w:p>
        </w:tc>
      </w:tr>
      <w:tr w:rsidR="00C27ED1" w:rsidRPr="00C27ED1" w14:paraId="12FD6E37" w14:textId="77777777" w:rsidTr="005C2CD3">
        <w:trPr>
          <w:trHeight w:val="300"/>
        </w:trPr>
        <w:tc>
          <w:tcPr>
            <w:tcW w:w="716" w:type="dxa"/>
            <w:noWrap/>
            <w:hideMark/>
          </w:tcPr>
          <w:p w14:paraId="2C842EF9" w14:textId="77777777" w:rsidR="00C27ED1" w:rsidRPr="00C27ED1" w:rsidRDefault="00C27ED1" w:rsidP="00C27ED1">
            <w:pPr>
              <w:pStyle w:val="BodyText"/>
            </w:pPr>
            <w:r w:rsidRPr="00C27ED1">
              <w:t>17</w:t>
            </w:r>
          </w:p>
        </w:tc>
        <w:tc>
          <w:tcPr>
            <w:tcW w:w="1058" w:type="dxa"/>
            <w:noWrap/>
            <w:hideMark/>
          </w:tcPr>
          <w:p w14:paraId="660AE204" w14:textId="77777777" w:rsidR="00C27ED1" w:rsidRPr="00C27ED1" w:rsidRDefault="00C27ED1" w:rsidP="00C27ED1">
            <w:pPr>
              <w:pStyle w:val="BodyText"/>
            </w:pPr>
            <w:r w:rsidRPr="00C27ED1">
              <w:t>3</w:t>
            </w:r>
          </w:p>
        </w:tc>
        <w:tc>
          <w:tcPr>
            <w:tcW w:w="2916" w:type="dxa"/>
            <w:noWrap/>
            <w:hideMark/>
          </w:tcPr>
          <w:p w14:paraId="4A8DB24E" w14:textId="77777777" w:rsidR="00C27ED1" w:rsidRPr="00C27ED1" w:rsidRDefault="00C27ED1" w:rsidP="00C27ED1">
            <w:pPr>
              <w:pStyle w:val="BodyText"/>
            </w:pPr>
            <w:r w:rsidRPr="00C27ED1">
              <w:t>1005,1006,1007</w:t>
            </w:r>
          </w:p>
        </w:tc>
        <w:tc>
          <w:tcPr>
            <w:tcW w:w="805" w:type="dxa"/>
            <w:noWrap/>
            <w:hideMark/>
          </w:tcPr>
          <w:p w14:paraId="38FE4808" w14:textId="77777777" w:rsidR="00C27ED1" w:rsidRPr="00C27ED1" w:rsidRDefault="00C27ED1" w:rsidP="00C27ED1">
            <w:pPr>
              <w:pStyle w:val="BodyText"/>
            </w:pPr>
            <w:r w:rsidRPr="00C27ED1">
              <w:t>-</w:t>
            </w:r>
          </w:p>
        </w:tc>
        <w:tc>
          <w:tcPr>
            <w:tcW w:w="737" w:type="dxa"/>
            <w:noWrap/>
            <w:hideMark/>
          </w:tcPr>
          <w:p w14:paraId="0E1E31C0" w14:textId="77777777" w:rsidR="00C27ED1" w:rsidRPr="00C27ED1" w:rsidRDefault="00C27ED1" w:rsidP="00C27ED1">
            <w:pPr>
              <w:pStyle w:val="BodyText"/>
            </w:pPr>
            <w:r w:rsidRPr="00C27ED1">
              <w:t>0</w:t>
            </w:r>
          </w:p>
        </w:tc>
        <w:tc>
          <w:tcPr>
            <w:tcW w:w="3672" w:type="dxa"/>
            <w:noWrap/>
            <w:hideMark/>
          </w:tcPr>
          <w:p w14:paraId="37675A3C" w14:textId="77777777" w:rsidR="00C27ED1" w:rsidRPr="00C27ED1" w:rsidRDefault="00C27ED1" w:rsidP="00C27ED1">
            <w:pPr>
              <w:pStyle w:val="BodyText"/>
            </w:pPr>
            <w:r w:rsidRPr="00C27ED1">
              <w:t>Comb#0 + Comb#1</w:t>
            </w:r>
          </w:p>
        </w:tc>
      </w:tr>
      <w:tr w:rsidR="00C27ED1" w:rsidRPr="00C27ED1" w14:paraId="424C8AEC" w14:textId="77777777" w:rsidTr="005C2CD3">
        <w:trPr>
          <w:trHeight w:val="300"/>
        </w:trPr>
        <w:tc>
          <w:tcPr>
            <w:tcW w:w="716" w:type="dxa"/>
            <w:noWrap/>
            <w:hideMark/>
          </w:tcPr>
          <w:p w14:paraId="1F79F339" w14:textId="77777777" w:rsidR="00C27ED1" w:rsidRPr="00C27ED1" w:rsidRDefault="00C27ED1" w:rsidP="00C27ED1">
            <w:pPr>
              <w:pStyle w:val="BodyText"/>
            </w:pPr>
            <w:r w:rsidRPr="00C27ED1">
              <w:t>18</w:t>
            </w:r>
          </w:p>
        </w:tc>
        <w:tc>
          <w:tcPr>
            <w:tcW w:w="1058" w:type="dxa"/>
            <w:noWrap/>
            <w:hideMark/>
          </w:tcPr>
          <w:p w14:paraId="247490E0" w14:textId="77777777" w:rsidR="00C27ED1" w:rsidRPr="00C27ED1" w:rsidRDefault="00C27ED1" w:rsidP="00C27ED1">
            <w:pPr>
              <w:pStyle w:val="BodyText"/>
            </w:pPr>
            <w:r w:rsidRPr="00C27ED1">
              <w:t>3</w:t>
            </w:r>
          </w:p>
        </w:tc>
        <w:tc>
          <w:tcPr>
            <w:tcW w:w="2916" w:type="dxa"/>
            <w:noWrap/>
            <w:hideMark/>
          </w:tcPr>
          <w:p w14:paraId="26E69993" w14:textId="77777777" w:rsidR="00C27ED1" w:rsidRPr="00C27ED1" w:rsidRDefault="00C27ED1" w:rsidP="00C27ED1">
            <w:pPr>
              <w:pStyle w:val="BodyText"/>
            </w:pPr>
            <w:r w:rsidRPr="00C27ED1">
              <w:t>1000,1001,1004</w:t>
            </w:r>
          </w:p>
        </w:tc>
        <w:tc>
          <w:tcPr>
            <w:tcW w:w="805" w:type="dxa"/>
            <w:noWrap/>
            <w:hideMark/>
          </w:tcPr>
          <w:p w14:paraId="779E58B7" w14:textId="77777777" w:rsidR="00C27ED1" w:rsidRPr="00C27ED1" w:rsidRDefault="00C27ED1" w:rsidP="00C27ED1">
            <w:pPr>
              <w:pStyle w:val="BodyText"/>
            </w:pPr>
            <w:r w:rsidRPr="00C27ED1">
              <w:t>Yes</w:t>
            </w:r>
          </w:p>
        </w:tc>
        <w:tc>
          <w:tcPr>
            <w:tcW w:w="737" w:type="dxa"/>
            <w:noWrap/>
            <w:hideMark/>
          </w:tcPr>
          <w:p w14:paraId="10BE6D27" w14:textId="77777777" w:rsidR="00C27ED1" w:rsidRPr="00C27ED1" w:rsidRDefault="00C27ED1" w:rsidP="00C27ED1">
            <w:pPr>
              <w:pStyle w:val="BodyText"/>
            </w:pPr>
            <w:r w:rsidRPr="00C27ED1">
              <w:t>0</w:t>
            </w:r>
          </w:p>
        </w:tc>
        <w:tc>
          <w:tcPr>
            <w:tcW w:w="3672" w:type="dxa"/>
            <w:noWrap/>
            <w:hideMark/>
          </w:tcPr>
          <w:p w14:paraId="746E30A1" w14:textId="77777777" w:rsidR="00C27ED1" w:rsidRPr="00C27ED1" w:rsidRDefault="00C27ED1" w:rsidP="00C27ED1">
            <w:pPr>
              <w:pStyle w:val="BodyText"/>
            </w:pPr>
            <w:r w:rsidRPr="00C27ED1">
              <w:t>Comb#0, FDM with data</w:t>
            </w:r>
          </w:p>
        </w:tc>
      </w:tr>
      <w:tr w:rsidR="00C27ED1" w:rsidRPr="00C27ED1" w14:paraId="7ED12827" w14:textId="77777777" w:rsidTr="005C2CD3">
        <w:trPr>
          <w:trHeight w:val="300"/>
        </w:trPr>
        <w:tc>
          <w:tcPr>
            <w:tcW w:w="716" w:type="dxa"/>
            <w:noWrap/>
            <w:hideMark/>
          </w:tcPr>
          <w:p w14:paraId="0D7A5215" w14:textId="77777777" w:rsidR="00C27ED1" w:rsidRPr="00C27ED1" w:rsidRDefault="00C27ED1" w:rsidP="00C27ED1">
            <w:pPr>
              <w:pStyle w:val="BodyText"/>
            </w:pPr>
            <w:r w:rsidRPr="00C27ED1">
              <w:t>19</w:t>
            </w:r>
          </w:p>
        </w:tc>
        <w:tc>
          <w:tcPr>
            <w:tcW w:w="1058" w:type="dxa"/>
            <w:noWrap/>
            <w:hideMark/>
          </w:tcPr>
          <w:p w14:paraId="28ABBB02" w14:textId="77777777" w:rsidR="00C27ED1" w:rsidRPr="00C27ED1" w:rsidRDefault="00C27ED1" w:rsidP="00C27ED1">
            <w:pPr>
              <w:pStyle w:val="BodyText"/>
            </w:pPr>
            <w:r w:rsidRPr="00C27ED1">
              <w:t>4</w:t>
            </w:r>
          </w:p>
        </w:tc>
        <w:tc>
          <w:tcPr>
            <w:tcW w:w="2916" w:type="dxa"/>
            <w:noWrap/>
            <w:hideMark/>
          </w:tcPr>
          <w:p w14:paraId="5F320B39" w14:textId="77777777" w:rsidR="00C27ED1" w:rsidRPr="00C27ED1" w:rsidRDefault="00C27ED1" w:rsidP="00C27ED1">
            <w:pPr>
              <w:pStyle w:val="BodyText"/>
            </w:pPr>
            <w:r w:rsidRPr="00C27ED1">
              <w:t>1000,1001,1002,1003</w:t>
            </w:r>
          </w:p>
        </w:tc>
        <w:tc>
          <w:tcPr>
            <w:tcW w:w="805" w:type="dxa"/>
            <w:noWrap/>
            <w:hideMark/>
          </w:tcPr>
          <w:p w14:paraId="1DE57F32" w14:textId="77777777" w:rsidR="00C27ED1" w:rsidRPr="00C27ED1" w:rsidRDefault="00C27ED1" w:rsidP="00C27ED1">
            <w:pPr>
              <w:pStyle w:val="BodyText"/>
            </w:pPr>
            <w:r w:rsidRPr="00C27ED1">
              <w:t>-</w:t>
            </w:r>
          </w:p>
        </w:tc>
        <w:tc>
          <w:tcPr>
            <w:tcW w:w="737" w:type="dxa"/>
            <w:noWrap/>
            <w:hideMark/>
          </w:tcPr>
          <w:p w14:paraId="084D73D0" w14:textId="77777777" w:rsidR="00C27ED1" w:rsidRPr="00C27ED1" w:rsidRDefault="00C27ED1" w:rsidP="00C27ED1">
            <w:pPr>
              <w:pStyle w:val="BodyText"/>
            </w:pPr>
            <w:r w:rsidRPr="00C27ED1">
              <w:t>0</w:t>
            </w:r>
          </w:p>
        </w:tc>
        <w:tc>
          <w:tcPr>
            <w:tcW w:w="3672" w:type="dxa"/>
            <w:noWrap/>
            <w:hideMark/>
          </w:tcPr>
          <w:p w14:paraId="1E60B374" w14:textId="77777777" w:rsidR="00C27ED1" w:rsidRPr="00C27ED1" w:rsidRDefault="00C27ED1" w:rsidP="00C27ED1">
            <w:pPr>
              <w:pStyle w:val="BodyText"/>
            </w:pPr>
            <w:r w:rsidRPr="00C27ED1">
              <w:t>Comb#0 + Comb#1, FD-OCC</w:t>
            </w:r>
          </w:p>
        </w:tc>
      </w:tr>
      <w:tr w:rsidR="00C27ED1" w:rsidRPr="00C27ED1" w14:paraId="0D5A4E9A" w14:textId="77777777" w:rsidTr="005C2CD3">
        <w:trPr>
          <w:trHeight w:val="300"/>
        </w:trPr>
        <w:tc>
          <w:tcPr>
            <w:tcW w:w="716" w:type="dxa"/>
            <w:noWrap/>
            <w:hideMark/>
          </w:tcPr>
          <w:p w14:paraId="38FE5728" w14:textId="77777777" w:rsidR="00C27ED1" w:rsidRPr="00C27ED1" w:rsidRDefault="00C27ED1" w:rsidP="00C27ED1">
            <w:pPr>
              <w:pStyle w:val="BodyText"/>
            </w:pPr>
            <w:r w:rsidRPr="00C27ED1">
              <w:t>20</w:t>
            </w:r>
          </w:p>
        </w:tc>
        <w:tc>
          <w:tcPr>
            <w:tcW w:w="1058" w:type="dxa"/>
            <w:noWrap/>
            <w:hideMark/>
          </w:tcPr>
          <w:p w14:paraId="10625E18" w14:textId="77777777" w:rsidR="00C27ED1" w:rsidRPr="00C27ED1" w:rsidRDefault="00C27ED1" w:rsidP="00C27ED1">
            <w:pPr>
              <w:pStyle w:val="BodyText"/>
            </w:pPr>
            <w:r w:rsidRPr="00C27ED1">
              <w:t>4</w:t>
            </w:r>
          </w:p>
        </w:tc>
        <w:tc>
          <w:tcPr>
            <w:tcW w:w="2916" w:type="dxa"/>
            <w:noWrap/>
            <w:hideMark/>
          </w:tcPr>
          <w:p w14:paraId="28C079EA" w14:textId="77777777" w:rsidR="00C27ED1" w:rsidRPr="00C27ED1" w:rsidRDefault="00C27ED1" w:rsidP="00C27ED1">
            <w:pPr>
              <w:pStyle w:val="BodyText"/>
            </w:pPr>
            <w:r w:rsidRPr="00C27ED1">
              <w:t>1000,1001,1004,1005</w:t>
            </w:r>
          </w:p>
        </w:tc>
        <w:tc>
          <w:tcPr>
            <w:tcW w:w="805" w:type="dxa"/>
            <w:noWrap/>
            <w:hideMark/>
          </w:tcPr>
          <w:p w14:paraId="7B11CC83" w14:textId="77777777" w:rsidR="00C27ED1" w:rsidRPr="00C27ED1" w:rsidRDefault="00C27ED1" w:rsidP="00C27ED1">
            <w:pPr>
              <w:pStyle w:val="BodyText"/>
            </w:pPr>
            <w:r w:rsidRPr="00C27ED1">
              <w:t>No</w:t>
            </w:r>
          </w:p>
        </w:tc>
        <w:tc>
          <w:tcPr>
            <w:tcW w:w="737" w:type="dxa"/>
            <w:noWrap/>
            <w:hideMark/>
          </w:tcPr>
          <w:p w14:paraId="74DFBADE" w14:textId="77777777" w:rsidR="00C27ED1" w:rsidRPr="00C27ED1" w:rsidRDefault="00C27ED1" w:rsidP="00C27ED1">
            <w:pPr>
              <w:pStyle w:val="BodyText"/>
            </w:pPr>
            <w:r w:rsidRPr="00C27ED1">
              <w:t>0</w:t>
            </w:r>
          </w:p>
        </w:tc>
        <w:tc>
          <w:tcPr>
            <w:tcW w:w="3672" w:type="dxa"/>
            <w:noWrap/>
            <w:hideMark/>
          </w:tcPr>
          <w:p w14:paraId="4610CB76" w14:textId="77777777" w:rsidR="00C27ED1" w:rsidRPr="00C27ED1" w:rsidRDefault="00C27ED1" w:rsidP="00C27ED1">
            <w:pPr>
              <w:pStyle w:val="BodyText"/>
            </w:pPr>
            <w:r w:rsidRPr="00C27ED1">
              <w:t>Comb#0</w:t>
            </w:r>
          </w:p>
        </w:tc>
      </w:tr>
      <w:tr w:rsidR="00C27ED1" w:rsidRPr="00C27ED1" w14:paraId="1F9B0F2E" w14:textId="77777777" w:rsidTr="005C2CD3">
        <w:trPr>
          <w:trHeight w:val="300"/>
        </w:trPr>
        <w:tc>
          <w:tcPr>
            <w:tcW w:w="716" w:type="dxa"/>
            <w:noWrap/>
            <w:hideMark/>
          </w:tcPr>
          <w:p w14:paraId="5C863087" w14:textId="77777777" w:rsidR="00C27ED1" w:rsidRPr="00C27ED1" w:rsidRDefault="00C27ED1" w:rsidP="00C27ED1">
            <w:pPr>
              <w:pStyle w:val="BodyText"/>
            </w:pPr>
            <w:r w:rsidRPr="00C27ED1">
              <w:t>21</w:t>
            </w:r>
          </w:p>
        </w:tc>
        <w:tc>
          <w:tcPr>
            <w:tcW w:w="1058" w:type="dxa"/>
            <w:noWrap/>
            <w:hideMark/>
          </w:tcPr>
          <w:p w14:paraId="230088EE" w14:textId="77777777" w:rsidR="00C27ED1" w:rsidRPr="00C27ED1" w:rsidRDefault="00C27ED1" w:rsidP="00C27ED1">
            <w:pPr>
              <w:pStyle w:val="BodyText"/>
            </w:pPr>
            <w:r w:rsidRPr="00C27ED1">
              <w:t>4</w:t>
            </w:r>
          </w:p>
        </w:tc>
        <w:tc>
          <w:tcPr>
            <w:tcW w:w="2916" w:type="dxa"/>
            <w:noWrap/>
            <w:hideMark/>
          </w:tcPr>
          <w:p w14:paraId="6691DCCA" w14:textId="77777777" w:rsidR="00C27ED1" w:rsidRPr="00C27ED1" w:rsidRDefault="00C27ED1" w:rsidP="00C27ED1">
            <w:pPr>
              <w:pStyle w:val="BodyText"/>
            </w:pPr>
            <w:r w:rsidRPr="00C27ED1">
              <w:t>1000,1001,1004,1005</w:t>
            </w:r>
          </w:p>
        </w:tc>
        <w:tc>
          <w:tcPr>
            <w:tcW w:w="805" w:type="dxa"/>
            <w:noWrap/>
            <w:hideMark/>
          </w:tcPr>
          <w:p w14:paraId="04D0126B" w14:textId="77777777" w:rsidR="00C27ED1" w:rsidRPr="00C27ED1" w:rsidRDefault="00C27ED1" w:rsidP="00C27ED1">
            <w:pPr>
              <w:pStyle w:val="BodyText"/>
            </w:pPr>
            <w:r w:rsidRPr="00C27ED1">
              <w:t>Yes</w:t>
            </w:r>
          </w:p>
        </w:tc>
        <w:tc>
          <w:tcPr>
            <w:tcW w:w="737" w:type="dxa"/>
            <w:noWrap/>
            <w:hideMark/>
          </w:tcPr>
          <w:p w14:paraId="3D5F4EF7" w14:textId="77777777" w:rsidR="00C27ED1" w:rsidRPr="00C27ED1" w:rsidRDefault="00C27ED1" w:rsidP="00C27ED1">
            <w:pPr>
              <w:pStyle w:val="BodyText"/>
            </w:pPr>
            <w:r w:rsidRPr="00C27ED1">
              <w:t>0</w:t>
            </w:r>
          </w:p>
        </w:tc>
        <w:tc>
          <w:tcPr>
            <w:tcW w:w="3672" w:type="dxa"/>
            <w:noWrap/>
            <w:hideMark/>
          </w:tcPr>
          <w:p w14:paraId="0C652723" w14:textId="77777777" w:rsidR="00C27ED1" w:rsidRPr="00C27ED1" w:rsidRDefault="00C27ED1" w:rsidP="00C27ED1">
            <w:pPr>
              <w:pStyle w:val="BodyText"/>
            </w:pPr>
            <w:r w:rsidRPr="00C27ED1">
              <w:t>Comb#0, FDM with data</w:t>
            </w:r>
          </w:p>
        </w:tc>
      </w:tr>
      <w:tr w:rsidR="00C27ED1" w:rsidRPr="00C27ED1" w14:paraId="6CB860F4" w14:textId="77777777" w:rsidTr="005C2CD3">
        <w:trPr>
          <w:trHeight w:val="300"/>
        </w:trPr>
        <w:tc>
          <w:tcPr>
            <w:tcW w:w="716" w:type="dxa"/>
            <w:noWrap/>
            <w:hideMark/>
          </w:tcPr>
          <w:p w14:paraId="1AA22AA9" w14:textId="77777777" w:rsidR="00C27ED1" w:rsidRPr="00C27ED1" w:rsidRDefault="00C27ED1" w:rsidP="00C27ED1">
            <w:pPr>
              <w:pStyle w:val="BodyText"/>
            </w:pPr>
            <w:r w:rsidRPr="00C27ED1">
              <w:t>22</w:t>
            </w:r>
          </w:p>
        </w:tc>
        <w:tc>
          <w:tcPr>
            <w:tcW w:w="1058" w:type="dxa"/>
            <w:noWrap/>
            <w:hideMark/>
          </w:tcPr>
          <w:p w14:paraId="5A4B4BCB" w14:textId="77777777" w:rsidR="00C27ED1" w:rsidRPr="00C27ED1" w:rsidRDefault="00C27ED1" w:rsidP="00C27ED1">
            <w:pPr>
              <w:pStyle w:val="BodyText"/>
            </w:pPr>
            <w:r w:rsidRPr="00C27ED1">
              <w:t>4</w:t>
            </w:r>
          </w:p>
        </w:tc>
        <w:tc>
          <w:tcPr>
            <w:tcW w:w="2916" w:type="dxa"/>
            <w:noWrap/>
            <w:hideMark/>
          </w:tcPr>
          <w:p w14:paraId="15A77FA5" w14:textId="77777777" w:rsidR="00C27ED1" w:rsidRPr="00C27ED1" w:rsidRDefault="00C27ED1" w:rsidP="00C27ED1">
            <w:pPr>
              <w:pStyle w:val="BodyText"/>
            </w:pPr>
            <w:r w:rsidRPr="00C27ED1">
              <w:t>1000,1002,1004,1006</w:t>
            </w:r>
          </w:p>
        </w:tc>
        <w:tc>
          <w:tcPr>
            <w:tcW w:w="805" w:type="dxa"/>
            <w:noWrap/>
            <w:hideMark/>
          </w:tcPr>
          <w:p w14:paraId="55D888B3" w14:textId="77777777" w:rsidR="00C27ED1" w:rsidRPr="00C27ED1" w:rsidRDefault="00C27ED1" w:rsidP="00C27ED1">
            <w:pPr>
              <w:pStyle w:val="BodyText"/>
            </w:pPr>
            <w:r w:rsidRPr="00C27ED1">
              <w:t>-</w:t>
            </w:r>
          </w:p>
        </w:tc>
        <w:tc>
          <w:tcPr>
            <w:tcW w:w="737" w:type="dxa"/>
            <w:noWrap/>
            <w:hideMark/>
          </w:tcPr>
          <w:p w14:paraId="6F0117DC" w14:textId="77777777" w:rsidR="00C27ED1" w:rsidRPr="00C27ED1" w:rsidRDefault="00C27ED1" w:rsidP="00C27ED1">
            <w:pPr>
              <w:pStyle w:val="BodyText"/>
            </w:pPr>
            <w:r w:rsidRPr="00C27ED1">
              <w:t>0</w:t>
            </w:r>
          </w:p>
        </w:tc>
        <w:tc>
          <w:tcPr>
            <w:tcW w:w="3672" w:type="dxa"/>
            <w:noWrap/>
            <w:hideMark/>
          </w:tcPr>
          <w:p w14:paraId="17FD5526" w14:textId="77777777" w:rsidR="00C27ED1" w:rsidRPr="00C27ED1" w:rsidRDefault="00C27ED1" w:rsidP="00C27ED1">
            <w:pPr>
              <w:pStyle w:val="BodyText"/>
            </w:pPr>
            <w:r w:rsidRPr="00C27ED1">
              <w:t>Comb#0 + Comb#1, TD-OCC</w:t>
            </w:r>
          </w:p>
        </w:tc>
      </w:tr>
      <w:tr w:rsidR="00C27ED1" w:rsidRPr="00C27ED1" w14:paraId="4B444F52" w14:textId="77777777" w:rsidTr="005C2CD3">
        <w:trPr>
          <w:trHeight w:val="300"/>
        </w:trPr>
        <w:tc>
          <w:tcPr>
            <w:tcW w:w="716" w:type="dxa"/>
            <w:noWrap/>
            <w:hideMark/>
          </w:tcPr>
          <w:p w14:paraId="786C5BC9" w14:textId="77777777" w:rsidR="00C27ED1" w:rsidRPr="00C27ED1" w:rsidRDefault="00C27ED1" w:rsidP="00C27ED1">
            <w:pPr>
              <w:pStyle w:val="BodyText"/>
            </w:pPr>
            <w:r w:rsidRPr="00C27ED1">
              <w:t>23</w:t>
            </w:r>
          </w:p>
        </w:tc>
        <w:tc>
          <w:tcPr>
            <w:tcW w:w="1058" w:type="dxa"/>
            <w:noWrap/>
            <w:hideMark/>
          </w:tcPr>
          <w:p w14:paraId="700A24A1" w14:textId="77777777" w:rsidR="00C27ED1" w:rsidRPr="00C27ED1" w:rsidRDefault="00C27ED1" w:rsidP="00C27ED1">
            <w:pPr>
              <w:pStyle w:val="BodyText"/>
            </w:pPr>
            <w:r w:rsidRPr="00C27ED1">
              <w:t>5</w:t>
            </w:r>
          </w:p>
        </w:tc>
        <w:tc>
          <w:tcPr>
            <w:tcW w:w="2916" w:type="dxa"/>
            <w:noWrap/>
            <w:hideMark/>
          </w:tcPr>
          <w:p w14:paraId="502C2302" w14:textId="77777777" w:rsidR="00C27ED1" w:rsidRPr="00C27ED1" w:rsidRDefault="00C27ED1" w:rsidP="00C27ED1">
            <w:pPr>
              <w:pStyle w:val="BodyText"/>
            </w:pPr>
            <w:r w:rsidRPr="00C27ED1">
              <w:t>1000,1001,1002,1004,1006</w:t>
            </w:r>
          </w:p>
        </w:tc>
        <w:tc>
          <w:tcPr>
            <w:tcW w:w="805" w:type="dxa"/>
            <w:noWrap/>
            <w:hideMark/>
          </w:tcPr>
          <w:p w14:paraId="4847DA91" w14:textId="77777777" w:rsidR="00C27ED1" w:rsidRPr="00C27ED1" w:rsidRDefault="00C27ED1" w:rsidP="00C27ED1">
            <w:pPr>
              <w:pStyle w:val="BodyText"/>
            </w:pPr>
            <w:r w:rsidRPr="00C27ED1">
              <w:t>-</w:t>
            </w:r>
          </w:p>
        </w:tc>
        <w:tc>
          <w:tcPr>
            <w:tcW w:w="737" w:type="dxa"/>
            <w:noWrap/>
            <w:hideMark/>
          </w:tcPr>
          <w:p w14:paraId="0798DA86" w14:textId="77777777" w:rsidR="00C27ED1" w:rsidRPr="00C27ED1" w:rsidRDefault="00C27ED1" w:rsidP="00C27ED1">
            <w:pPr>
              <w:pStyle w:val="BodyText"/>
            </w:pPr>
            <w:r w:rsidRPr="00C27ED1">
              <w:t>0</w:t>
            </w:r>
          </w:p>
        </w:tc>
        <w:tc>
          <w:tcPr>
            <w:tcW w:w="3672" w:type="dxa"/>
            <w:noWrap/>
            <w:hideMark/>
          </w:tcPr>
          <w:p w14:paraId="0E040519" w14:textId="77777777" w:rsidR="00C27ED1" w:rsidRPr="00C27ED1" w:rsidRDefault="00C27ED1" w:rsidP="00C27ED1">
            <w:pPr>
              <w:pStyle w:val="BodyText"/>
            </w:pPr>
            <w:r w:rsidRPr="00C27ED1">
              <w:t>Comb#0 + Comb#1</w:t>
            </w:r>
          </w:p>
        </w:tc>
      </w:tr>
      <w:tr w:rsidR="00C27ED1" w:rsidRPr="00C27ED1" w14:paraId="4E7FE610" w14:textId="77777777" w:rsidTr="005C2CD3">
        <w:trPr>
          <w:trHeight w:val="300"/>
        </w:trPr>
        <w:tc>
          <w:tcPr>
            <w:tcW w:w="716" w:type="dxa"/>
            <w:noWrap/>
            <w:hideMark/>
          </w:tcPr>
          <w:p w14:paraId="16A3E252" w14:textId="77777777" w:rsidR="00C27ED1" w:rsidRPr="00C27ED1" w:rsidRDefault="00C27ED1" w:rsidP="00C27ED1">
            <w:pPr>
              <w:pStyle w:val="BodyText"/>
            </w:pPr>
            <w:r w:rsidRPr="00C27ED1">
              <w:t>24</w:t>
            </w:r>
          </w:p>
        </w:tc>
        <w:tc>
          <w:tcPr>
            <w:tcW w:w="1058" w:type="dxa"/>
            <w:noWrap/>
            <w:hideMark/>
          </w:tcPr>
          <w:p w14:paraId="282E1BFD" w14:textId="77777777" w:rsidR="00C27ED1" w:rsidRPr="00C27ED1" w:rsidRDefault="00C27ED1" w:rsidP="00C27ED1">
            <w:pPr>
              <w:pStyle w:val="BodyText"/>
            </w:pPr>
            <w:r w:rsidRPr="00C27ED1">
              <w:t>6</w:t>
            </w:r>
          </w:p>
        </w:tc>
        <w:tc>
          <w:tcPr>
            <w:tcW w:w="2916" w:type="dxa"/>
            <w:noWrap/>
            <w:hideMark/>
          </w:tcPr>
          <w:p w14:paraId="0BF4753B" w14:textId="77777777" w:rsidR="00C27ED1" w:rsidRPr="00C27ED1" w:rsidRDefault="00C27ED1" w:rsidP="00C27ED1">
            <w:pPr>
              <w:pStyle w:val="BodyText"/>
            </w:pPr>
            <w:r w:rsidRPr="00C27ED1">
              <w:t>1000,1001,1002,1003,1004,1006</w:t>
            </w:r>
          </w:p>
        </w:tc>
        <w:tc>
          <w:tcPr>
            <w:tcW w:w="805" w:type="dxa"/>
            <w:noWrap/>
            <w:hideMark/>
          </w:tcPr>
          <w:p w14:paraId="3C421460" w14:textId="77777777" w:rsidR="00C27ED1" w:rsidRPr="00C27ED1" w:rsidRDefault="00C27ED1" w:rsidP="00C27ED1">
            <w:pPr>
              <w:pStyle w:val="BodyText"/>
            </w:pPr>
            <w:r w:rsidRPr="00C27ED1">
              <w:t>-</w:t>
            </w:r>
          </w:p>
        </w:tc>
        <w:tc>
          <w:tcPr>
            <w:tcW w:w="737" w:type="dxa"/>
            <w:noWrap/>
            <w:hideMark/>
          </w:tcPr>
          <w:p w14:paraId="4E148CB4" w14:textId="77777777" w:rsidR="00C27ED1" w:rsidRPr="00C27ED1" w:rsidRDefault="00C27ED1" w:rsidP="00C27ED1">
            <w:pPr>
              <w:pStyle w:val="BodyText"/>
            </w:pPr>
            <w:r w:rsidRPr="00C27ED1">
              <w:t>0</w:t>
            </w:r>
          </w:p>
        </w:tc>
        <w:tc>
          <w:tcPr>
            <w:tcW w:w="3672" w:type="dxa"/>
            <w:noWrap/>
            <w:hideMark/>
          </w:tcPr>
          <w:p w14:paraId="0566A977" w14:textId="77777777" w:rsidR="00C27ED1" w:rsidRPr="00C27ED1" w:rsidRDefault="00C27ED1" w:rsidP="00C27ED1">
            <w:pPr>
              <w:pStyle w:val="BodyText"/>
            </w:pPr>
            <w:r w:rsidRPr="00C27ED1">
              <w:t>Comb#0 + Comb#1</w:t>
            </w:r>
          </w:p>
        </w:tc>
      </w:tr>
      <w:tr w:rsidR="00C27ED1" w:rsidRPr="00C27ED1" w14:paraId="340AA219" w14:textId="77777777" w:rsidTr="005C2CD3">
        <w:trPr>
          <w:trHeight w:val="300"/>
        </w:trPr>
        <w:tc>
          <w:tcPr>
            <w:tcW w:w="716" w:type="dxa"/>
            <w:noWrap/>
            <w:hideMark/>
          </w:tcPr>
          <w:p w14:paraId="1BA9D79F" w14:textId="77777777" w:rsidR="00C27ED1" w:rsidRPr="00C27ED1" w:rsidRDefault="00C27ED1" w:rsidP="00C27ED1">
            <w:pPr>
              <w:pStyle w:val="BodyText"/>
            </w:pPr>
            <w:r w:rsidRPr="00C27ED1">
              <w:t>25</w:t>
            </w:r>
          </w:p>
        </w:tc>
        <w:tc>
          <w:tcPr>
            <w:tcW w:w="1058" w:type="dxa"/>
            <w:noWrap/>
            <w:hideMark/>
          </w:tcPr>
          <w:p w14:paraId="5DC1A023" w14:textId="77777777" w:rsidR="00C27ED1" w:rsidRPr="00C27ED1" w:rsidRDefault="00C27ED1" w:rsidP="00C27ED1">
            <w:pPr>
              <w:pStyle w:val="BodyText"/>
            </w:pPr>
            <w:r w:rsidRPr="00C27ED1">
              <w:t>7</w:t>
            </w:r>
          </w:p>
        </w:tc>
        <w:tc>
          <w:tcPr>
            <w:tcW w:w="2916" w:type="dxa"/>
            <w:noWrap/>
            <w:hideMark/>
          </w:tcPr>
          <w:p w14:paraId="68295373" w14:textId="77777777" w:rsidR="00C27ED1" w:rsidRPr="00C27ED1" w:rsidRDefault="00C27ED1" w:rsidP="00C27ED1">
            <w:pPr>
              <w:pStyle w:val="BodyText"/>
            </w:pPr>
            <w:r w:rsidRPr="00C27ED1">
              <w:t>1000,1001,1002,1003,1004,1005, 1006</w:t>
            </w:r>
          </w:p>
        </w:tc>
        <w:tc>
          <w:tcPr>
            <w:tcW w:w="805" w:type="dxa"/>
            <w:noWrap/>
            <w:hideMark/>
          </w:tcPr>
          <w:p w14:paraId="147362D5" w14:textId="77777777" w:rsidR="00C27ED1" w:rsidRPr="00C27ED1" w:rsidRDefault="00C27ED1" w:rsidP="00C27ED1">
            <w:pPr>
              <w:pStyle w:val="BodyText"/>
            </w:pPr>
            <w:r w:rsidRPr="00C27ED1">
              <w:t>-</w:t>
            </w:r>
          </w:p>
        </w:tc>
        <w:tc>
          <w:tcPr>
            <w:tcW w:w="737" w:type="dxa"/>
            <w:noWrap/>
            <w:hideMark/>
          </w:tcPr>
          <w:p w14:paraId="29A3491E" w14:textId="77777777" w:rsidR="00C27ED1" w:rsidRPr="00C27ED1" w:rsidRDefault="00C27ED1" w:rsidP="00C27ED1">
            <w:pPr>
              <w:pStyle w:val="BodyText"/>
            </w:pPr>
            <w:r w:rsidRPr="00C27ED1">
              <w:t>0</w:t>
            </w:r>
          </w:p>
        </w:tc>
        <w:tc>
          <w:tcPr>
            <w:tcW w:w="3672" w:type="dxa"/>
            <w:noWrap/>
            <w:hideMark/>
          </w:tcPr>
          <w:p w14:paraId="7838BF2A" w14:textId="77777777" w:rsidR="00C27ED1" w:rsidRPr="00C27ED1" w:rsidRDefault="00C27ED1" w:rsidP="00C27ED1">
            <w:pPr>
              <w:pStyle w:val="BodyText"/>
            </w:pPr>
            <w:r w:rsidRPr="00C27ED1">
              <w:t>Comb#0 + Comb#1</w:t>
            </w:r>
          </w:p>
        </w:tc>
      </w:tr>
      <w:tr w:rsidR="00C27ED1" w:rsidRPr="00C27ED1" w14:paraId="2402434A" w14:textId="77777777" w:rsidTr="005C2CD3">
        <w:trPr>
          <w:trHeight w:val="300"/>
        </w:trPr>
        <w:tc>
          <w:tcPr>
            <w:tcW w:w="716" w:type="dxa"/>
            <w:noWrap/>
            <w:hideMark/>
          </w:tcPr>
          <w:p w14:paraId="16F96C08" w14:textId="77777777" w:rsidR="00C27ED1" w:rsidRPr="00C27ED1" w:rsidRDefault="00C27ED1" w:rsidP="00C27ED1">
            <w:pPr>
              <w:pStyle w:val="BodyText"/>
            </w:pPr>
            <w:r w:rsidRPr="00C27ED1">
              <w:t>26</w:t>
            </w:r>
          </w:p>
        </w:tc>
        <w:tc>
          <w:tcPr>
            <w:tcW w:w="1058" w:type="dxa"/>
            <w:noWrap/>
            <w:hideMark/>
          </w:tcPr>
          <w:p w14:paraId="79B2254D" w14:textId="77777777" w:rsidR="00C27ED1" w:rsidRPr="00C27ED1" w:rsidRDefault="00C27ED1" w:rsidP="00C27ED1">
            <w:pPr>
              <w:pStyle w:val="BodyText"/>
            </w:pPr>
            <w:r w:rsidRPr="00C27ED1">
              <w:t>8</w:t>
            </w:r>
          </w:p>
        </w:tc>
        <w:tc>
          <w:tcPr>
            <w:tcW w:w="2916" w:type="dxa"/>
            <w:noWrap/>
            <w:hideMark/>
          </w:tcPr>
          <w:p w14:paraId="424DF63B" w14:textId="77777777" w:rsidR="00C27ED1" w:rsidRPr="00C27ED1" w:rsidRDefault="00C27ED1" w:rsidP="00C27ED1">
            <w:pPr>
              <w:pStyle w:val="BodyText"/>
            </w:pPr>
            <w:r w:rsidRPr="00C27ED1">
              <w:t>1000-1007</w:t>
            </w:r>
          </w:p>
        </w:tc>
        <w:tc>
          <w:tcPr>
            <w:tcW w:w="805" w:type="dxa"/>
            <w:noWrap/>
            <w:hideMark/>
          </w:tcPr>
          <w:p w14:paraId="43EC07A1" w14:textId="77777777" w:rsidR="00C27ED1" w:rsidRPr="00C27ED1" w:rsidRDefault="00C27ED1" w:rsidP="00C27ED1">
            <w:pPr>
              <w:pStyle w:val="BodyText"/>
            </w:pPr>
            <w:r w:rsidRPr="00C27ED1">
              <w:t>-</w:t>
            </w:r>
          </w:p>
        </w:tc>
        <w:tc>
          <w:tcPr>
            <w:tcW w:w="737" w:type="dxa"/>
            <w:noWrap/>
            <w:hideMark/>
          </w:tcPr>
          <w:p w14:paraId="50ED8F4B" w14:textId="77777777" w:rsidR="00C27ED1" w:rsidRPr="00C27ED1" w:rsidRDefault="00C27ED1" w:rsidP="00C27ED1">
            <w:pPr>
              <w:pStyle w:val="BodyText"/>
            </w:pPr>
            <w:r w:rsidRPr="00C27ED1">
              <w:t>0</w:t>
            </w:r>
          </w:p>
        </w:tc>
        <w:tc>
          <w:tcPr>
            <w:tcW w:w="3672" w:type="dxa"/>
            <w:noWrap/>
            <w:hideMark/>
          </w:tcPr>
          <w:p w14:paraId="449F07FD" w14:textId="77777777" w:rsidR="00C27ED1" w:rsidRPr="00C27ED1" w:rsidRDefault="00C27ED1" w:rsidP="00C27ED1">
            <w:pPr>
              <w:pStyle w:val="BodyText"/>
            </w:pPr>
            <w:r w:rsidRPr="00C27ED1">
              <w:t>Comb#0 + Comb#1</w:t>
            </w:r>
          </w:p>
        </w:tc>
      </w:tr>
      <w:tr w:rsidR="00C27ED1" w:rsidRPr="00C27ED1" w14:paraId="35C521FE" w14:textId="77777777" w:rsidTr="005C2CD3">
        <w:trPr>
          <w:trHeight w:val="300"/>
        </w:trPr>
        <w:tc>
          <w:tcPr>
            <w:tcW w:w="716" w:type="dxa"/>
            <w:noWrap/>
            <w:hideMark/>
          </w:tcPr>
          <w:p w14:paraId="05DC2136" w14:textId="77777777" w:rsidR="00C27ED1" w:rsidRPr="00C27ED1" w:rsidRDefault="00C27ED1" w:rsidP="00C27ED1">
            <w:pPr>
              <w:pStyle w:val="BodyText"/>
            </w:pPr>
            <w:r w:rsidRPr="00C27ED1">
              <w:t>27-31</w:t>
            </w:r>
          </w:p>
        </w:tc>
        <w:tc>
          <w:tcPr>
            <w:tcW w:w="5516" w:type="dxa"/>
            <w:gridSpan w:val="4"/>
            <w:noWrap/>
            <w:hideMark/>
          </w:tcPr>
          <w:p w14:paraId="68F2D85A" w14:textId="77777777" w:rsidR="00C27ED1" w:rsidRPr="00C27ED1" w:rsidRDefault="00C27ED1" w:rsidP="00C27ED1">
            <w:pPr>
              <w:pStyle w:val="BodyText"/>
            </w:pPr>
            <w:r w:rsidRPr="00C27ED1">
              <w:t>Reserved</w:t>
            </w:r>
          </w:p>
        </w:tc>
        <w:tc>
          <w:tcPr>
            <w:tcW w:w="3672" w:type="dxa"/>
            <w:noWrap/>
            <w:hideMark/>
          </w:tcPr>
          <w:p w14:paraId="4762D654" w14:textId="77777777" w:rsidR="00C27ED1" w:rsidRPr="00C27ED1" w:rsidRDefault="00C27ED1" w:rsidP="00C27ED1">
            <w:pPr>
              <w:pStyle w:val="BodyText"/>
            </w:pPr>
          </w:p>
        </w:tc>
      </w:tr>
    </w:tbl>
    <w:p w14:paraId="3BEC074A" w14:textId="77777777" w:rsidR="00C27ED1" w:rsidRDefault="00C27ED1" w:rsidP="00BF71F9">
      <w:pPr>
        <w:pStyle w:val="BodyText"/>
      </w:pPr>
    </w:p>
    <w:p w14:paraId="7E0B52AD" w14:textId="4AAE168B" w:rsidR="005B12BA" w:rsidRDefault="00C65315" w:rsidP="00BF71F9">
      <w:pPr>
        <w:pStyle w:val="BodyText"/>
      </w:pPr>
      <w:r>
        <w:t>And for Type 2 DMRS with two front loaded symbols</w:t>
      </w:r>
    </w:p>
    <w:tbl>
      <w:tblPr>
        <w:tblStyle w:val="TableGrid"/>
        <w:tblW w:w="11574" w:type="dxa"/>
        <w:tblLook w:val="04A0" w:firstRow="1" w:lastRow="0" w:firstColumn="1" w:lastColumn="0" w:noHBand="0" w:noVBand="1"/>
      </w:tblPr>
      <w:tblGrid>
        <w:gridCol w:w="960"/>
        <w:gridCol w:w="960"/>
        <w:gridCol w:w="3766"/>
        <w:gridCol w:w="1863"/>
        <w:gridCol w:w="995"/>
        <w:gridCol w:w="3966"/>
        <w:gridCol w:w="77"/>
      </w:tblGrid>
      <w:tr w:rsidR="00F472F9" w:rsidRPr="00F472F9" w14:paraId="7EF5125C" w14:textId="77777777" w:rsidTr="00BE5ABC">
        <w:trPr>
          <w:trHeight w:val="671"/>
        </w:trPr>
        <w:tc>
          <w:tcPr>
            <w:tcW w:w="960" w:type="dxa"/>
            <w:noWrap/>
            <w:hideMark/>
          </w:tcPr>
          <w:p w14:paraId="4AA1A93B" w14:textId="77777777" w:rsidR="00F472F9" w:rsidRPr="00F472F9" w:rsidRDefault="00F472F9" w:rsidP="00F472F9">
            <w:pPr>
              <w:pStyle w:val="BodyText"/>
              <w:rPr>
                <w:b/>
                <w:bCs/>
              </w:rPr>
            </w:pPr>
            <w:r w:rsidRPr="00F472F9">
              <w:rPr>
                <w:b/>
                <w:bCs/>
              </w:rPr>
              <w:t>Value</w:t>
            </w:r>
          </w:p>
        </w:tc>
        <w:tc>
          <w:tcPr>
            <w:tcW w:w="960" w:type="dxa"/>
            <w:noWrap/>
            <w:hideMark/>
          </w:tcPr>
          <w:p w14:paraId="36E62AA7" w14:textId="77777777" w:rsidR="00F472F9" w:rsidRPr="00F472F9" w:rsidRDefault="00F472F9" w:rsidP="00F472F9">
            <w:pPr>
              <w:pStyle w:val="BodyText"/>
              <w:rPr>
                <w:b/>
                <w:bCs/>
              </w:rPr>
            </w:pPr>
            <w:r w:rsidRPr="00F472F9">
              <w:rPr>
                <w:b/>
                <w:bCs/>
              </w:rPr>
              <w:t>#Layers</w:t>
            </w:r>
          </w:p>
        </w:tc>
        <w:tc>
          <w:tcPr>
            <w:tcW w:w="2753" w:type="dxa"/>
            <w:noWrap/>
            <w:hideMark/>
          </w:tcPr>
          <w:p w14:paraId="36FF29ED" w14:textId="77777777" w:rsidR="00F472F9" w:rsidRPr="00F472F9" w:rsidRDefault="00F472F9" w:rsidP="00F472F9">
            <w:pPr>
              <w:pStyle w:val="BodyText"/>
              <w:rPr>
                <w:b/>
                <w:bCs/>
              </w:rPr>
            </w:pPr>
            <w:r w:rsidRPr="00F472F9">
              <w:rPr>
                <w:b/>
                <w:bCs/>
              </w:rPr>
              <w:t>Port</w:t>
            </w:r>
          </w:p>
        </w:tc>
        <w:tc>
          <w:tcPr>
            <w:tcW w:w="1863" w:type="dxa"/>
            <w:noWrap/>
            <w:hideMark/>
          </w:tcPr>
          <w:p w14:paraId="75F83A18" w14:textId="77777777" w:rsidR="00F472F9" w:rsidRPr="00F472F9" w:rsidRDefault="00F472F9" w:rsidP="00F472F9">
            <w:pPr>
              <w:pStyle w:val="BodyText"/>
              <w:rPr>
                <w:b/>
                <w:bCs/>
              </w:rPr>
            </w:pPr>
            <w:r w:rsidRPr="00F472F9">
              <w:rPr>
                <w:b/>
                <w:bCs/>
              </w:rPr>
              <w:t>DMRS FDM with data</w:t>
            </w:r>
          </w:p>
        </w:tc>
        <w:tc>
          <w:tcPr>
            <w:tcW w:w="995" w:type="dxa"/>
            <w:noWrap/>
            <w:hideMark/>
          </w:tcPr>
          <w:p w14:paraId="4ED9921F" w14:textId="77777777" w:rsidR="00F472F9" w:rsidRPr="00F472F9" w:rsidRDefault="00F472F9" w:rsidP="00F472F9">
            <w:pPr>
              <w:pStyle w:val="BodyText"/>
              <w:rPr>
                <w:b/>
                <w:bCs/>
              </w:rPr>
            </w:pPr>
            <w:r w:rsidRPr="00F472F9">
              <w:rPr>
                <w:b/>
                <w:bCs/>
              </w:rPr>
              <w:t xml:space="preserve">k' for PTRS mapping </w:t>
            </w:r>
          </w:p>
        </w:tc>
        <w:tc>
          <w:tcPr>
            <w:tcW w:w="4043" w:type="dxa"/>
            <w:gridSpan w:val="2"/>
            <w:noWrap/>
            <w:hideMark/>
          </w:tcPr>
          <w:p w14:paraId="0BC77C37" w14:textId="77777777" w:rsidR="00F472F9" w:rsidRPr="00F472F9" w:rsidRDefault="00F472F9" w:rsidP="00F472F9">
            <w:pPr>
              <w:pStyle w:val="BodyText"/>
              <w:rPr>
                <w:b/>
                <w:bCs/>
              </w:rPr>
            </w:pPr>
            <w:r w:rsidRPr="00F472F9">
              <w:rPr>
                <w:b/>
                <w:bCs/>
              </w:rPr>
              <w:t>Comments</w:t>
            </w:r>
          </w:p>
        </w:tc>
      </w:tr>
      <w:tr w:rsidR="00F472F9" w:rsidRPr="00F472F9" w14:paraId="6C3BCB74" w14:textId="77777777" w:rsidTr="00BE5ABC">
        <w:trPr>
          <w:trHeight w:val="300"/>
        </w:trPr>
        <w:tc>
          <w:tcPr>
            <w:tcW w:w="960" w:type="dxa"/>
            <w:noWrap/>
            <w:hideMark/>
          </w:tcPr>
          <w:p w14:paraId="1ACE3F19" w14:textId="77777777" w:rsidR="00F472F9" w:rsidRPr="00F472F9" w:rsidRDefault="00F472F9" w:rsidP="00F472F9">
            <w:pPr>
              <w:pStyle w:val="BodyText"/>
            </w:pPr>
            <w:r w:rsidRPr="00F472F9">
              <w:t>0</w:t>
            </w:r>
          </w:p>
        </w:tc>
        <w:tc>
          <w:tcPr>
            <w:tcW w:w="960" w:type="dxa"/>
            <w:noWrap/>
            <w:hideMark/>
          </w:tcPr>
          <w:p w14:paraId="7557564E" w14:textId="77777777" w:rsidR="00F472F9" w:rsidRPr="00F472F9" w:rsidRDefault="00F472F9" w:rsidP="00F472F9">
            <w:pPr>
              <w:pStyle w:val="BodyText"/>
            </w:pPr>
            <w:r w:rsidRPr="00F472F9">
              <w:t>1</w:t>
            </w:r>
          </w:p>
        </w:tc>
        <w:tc>
          <w:tcPr>
            <w:tcW w:w="2753" w:type="dxa"/>
            <w:noWrap/>
            <w:hideMark/>
          </w:tcPr>
          <w:p w14:paraId="3296DF54" w14:textId="77777777" w:rsidR="00F472F9" w:rsidRPr="00F472F9" w:rsidRDefault="00F472F9" w:rsidP="00F472F9">
            <w:pPr>
              <w:pStyle w:val="BodyText"/>
            </w:pPr>
            <w:r w:rsidRPr="00F472F9">
              <w:t>1000</w:t>
            </w:r>
          </w:p>
        </w:tc>
        <w:tc>
          <w:tcPr>
            <w:tcW w:w="1863" w:type="dxa"/>
            <w:noWrap/>
            <w:hideMark/>
          </w:tcPr>
          <w:p w14:paraId="6102700E" w14:textId="77777777" w:rsidR="00F472F9" w:rsidRPr="00F472F9" w:rsidRDefault="00F472F9" w:rsidP="00F472F9">
            <w:pPr>
              <w:pStyle w:val="BodyText"/>
            </w:pPr>
            <w:r w:rsidRPr="00F472F9">
              <w:t>No</w:t>
            </w:r>
          </w:p>
        </w:tc>
        <w:tc>
          <w:tcPr>
            <w:tcW w:w="995" w:type="dxa"/>
            <w:noWrap/>
            <w:hideMark/>
          </w:tcPr>
          <w:p w14:paraId="3591C16C" w14:textId="77777777" w:rsidR="00F472F9" w:rsidRPr="00F472F9" w:rsidRDefault="00F472F9" w:rsidP="00F472F9">
            <w:pPr>
              <w:pStyle w:val="BodyText"/>
            </w:pPr>
            <w:r w:rsidRPr="00F472F9">
              <w:t>0</w:t>
            </w:r>
          </w:p>
        </w:tc>
        <w:tc>
          <w:tcPr>
            <w:tcW w:w="4043" w:type="dxa"/>
            <w:gridSpan w:val="2"/>
            <w:noWrap/>
            <w:hideMark/>
          </w:tcPr>
          <w:p w14:paraId="33B61B23" w14:textId="51283EFA" w:rsidR="00F472F9" w:rsidRPr="00F472F9" w:rsidRDefault="00BE1E53" w:rsidP="00F472F9">
            <w:pPr>
              <w:pStyle w:val="BodyText"/>
            </w:pPr>
            <w:r>
              <w:t>FDM-group#0</w:t>
            </w:r>
          </w:p>
        </w:tc>
      </w:tr>
      <w:tr w:rsidR="00F472F9" w:rsidRPr="00F472F9" w14:paraId="7F055CAF" w14:textId="77777777" w:rsidTr="00BE5ABC">
        <w:trPr>
          <w:trHeight w:val="300"/>
        </w:trPr>
        <w:tc>
          <w:tcPr>
            <w:tcW w:w="960" w:type="dxa"/>
            <w:noWrap/>
            <w:hideMark/>
          </w:tcPr>
          <w:p w14:paraId="4CF914C1" w14:textId="77777777" w:rsidR="00F472F9" w:rsidRPr="00F472F9" w:rsidRDefault="00F472F9" w:rsidP="00F472F9">
            <w:pPr>
              <w:pStyle w:val="BodyText"/>
            </w:pPr>
            <w:r w:rsidRPr="00F472F9">
              <w:t>1</w:t>
            </w:r>
          </w:p>
        </w:tc>
        <w:tc>
          <w:tcPr>
            <w:tcW w:w="960" w:type="dxa"/>
            <w:noWrap/>
            <w:hideMark/>
          </w:tcPr>
          <w:p w14:paraId="0A9E1472" w14:textId="77777777" w:rsidR="00F472F9" w:rsidRPr="00F472F9" w:rsidRDefault="00F472F9" w:rsidP="00F472F9">
            <w:pPr>
              <w:pStyle w:val="BodyText"/>
            </w:pPr>
            <w:r w:rsidRPr="00F472F9">
              <w:t>1</w:t>
            </w:r>
          </w:p>
        </w:tc>
        <w:tc>
          <w:tcPr>
            <w:tcW w:w="2753" w:type="dxa"/>
            <w:noWrap/>
            <w:hideMark/>
          </w:tcPr>
          <w:p w14:paraId="6D831534" w14:textId="77777777" w:rsidR="00F472F9" w:rsidRPr="00F472F9" w:rsidRDefault="00F472F9" w:rsidP="00F472F9">
            <w:pPr>
              <w:pStyle w:val="BodyText"/>
            </w:pPr>
            <w:r w:rsidRPr="00F472F9">
              <w:t>1001</w:t>
            </w:r>
          </w:p>
        </w:tc>
        <w:tc>
          <w:tcPr>
            <w:tcW w:w="1863" w:type="dxa"/>
            <w:noWrap/>
            <w:hideMark/>
          </w:tcPr>
          <w:p w14:paraId="58D16A25" w14:textId="77777777" w:rsidR="00F472F9" w:rsidRPr="00F472F9" w:rsidRDefault="00F472F9" w:rsidP="00F472F9">
            <w:pPr>
              <w:pStyle w:val="BodyText"/>
            </w:pPr>
            <w:r w:rsidRPr="00F472F9">
              <w:t>No</w:t>
            </w:r>
          </w:p>
        </w:tc>
        <w:tc>
          <w:tcPr>
            <w:tcW w:w="995" w:type="dxa"/>
            <w:noWrap/>
            <w:hideMark/>
          </w:tcPr>
          <w:p w14:paraId="74E1E9D3" w14:textId="77777777" w:rsidR="00F472F9" w:rsidRPr="00F472F9" w:rsidRDefault="00F472F9" w:rsidP="00F472F9">
            <w:pPr>
              <w:pStyle w:val="BodyText"/>
            </w:pPr>
            <w:r w:rsidRPr="00F472F9">
              <w:t>1</w:t>
            </w:r>
          </w:p>
        </w:tc>
        <w:tc>
          <w:tcPr>
            <w:tcW w:w="4043" w:type="dxa"/>
            <w:gridSpan w:val="2"/>
            <w:noWrap/>
            <w:hideMark/>
          </w:tcPr>
          <w:p w14:paraId="19D4426F" w14:textId="65BEB74C" w:rsidR="00F472F9" w:rsidRPr="00F472F9" w:rsidRDefault="00BE1E53" w:rsidP="00F472F9">
            <w:pPr>
              <w:pStyle w:val="BodyText"/>
            </w:pPr>
            <w:r>
              <w:t>FDM-group#0</w:t>
            </w:r>
          </w:p>
        </w:tc>
      </w:tr>
      <w:tr w:rsidR="00F472F9" w:rsidRPr="00F472F9" w14:paraId="23D4B0D0" w14:textId="77777777" w:rsidTr="00BE5ABC">
        <w:trPr>
          <w:trHeight w:val="300"/>
        </w:trPr>
        <w:tc>
          <w:tcPr>
            <w:tcW w:w="960" w:type="dxa"/>
            <w:noWrap/>
            <w:hideMark/>
          </w:tcPr>
          <w:p w14:paraId="0BC1A6E7" w14:textId="77777777" w:rsidR="00F472F9" w:rsidRPr="00F472F9" w:rsidRDefault="00F472F9" w:rsidP="00F472F9">
            <w:pPr>
              <w:pStyle w:val="BodyText"/>
            </w:pPr>
            <w:r w:rsidRPr="00F472F9">
              <w:t>2</w:t>
            </w:r>
          </w:p>
        </w:tc>
        <w:tc>
          <w:tcPr>
            <w:tcW w:w="960" w:type="dxa"/>
            <w:noWrap/>
            <w:hideMark/>
          </w:tcPr>
          <w:p w14:paraId="1F2CB32D" w14:textId="77777777" w:rsidR="00F472F9" w:rsidRPr="00F472F9" w:rsidRDefault="00F472F9" w:rsidP="00F472F9">
            <w:pPr>
              <w:pStyle w:val="BodyText"/>
            </w:pPr>
            <w:r w:rsidRPr="00F472F9">
              <w:t>1</w:t>
            </w:r>
          </w:p>
        </w:tc>
        <w:tc>
          <w:tcPr>
            <w:tcW w:w="2753" w:type="dxa"/>
            <w:noWrap/>
            <w:hideMark/>
          </w:tcPr>
          <w:p w14:paraId="10E29539" w14:textId="77777777" w:rsidR="00F472F9" w:rsidRPr="00F472F9" w:rsidRDefault="00F472F9" w:rsidP="00F472F9">
            <w:pPr>
              <w:pStyle w:val="BodyText"/>
            </w:pPr>
            <w:r w:rsidRPr="00F472F9">
              <w:t>1002</w:t>
            </w:r>
          </w:p>
        </w:tc>
        <w:tc>
          <w:tcPr>
            <w:tcW w:w="1863" w:type="dxa"/>
            <w:noWrap/>
            <w:hideMark/>
          </w:tcPr>
          <w:p w14:paraId="5F83774F" w14:textId="77777777" w:rsidR="00F472F9" w:rsidRPr="00F472F9" w:rsidRDefault="00F472F9" w:rsidP="00F472F9">
            <w:pPr>
              <w:pStyle w:val="BodyText"/>
            </w:pPr>
            <w:r w:rsidRPr="00F472F9">
              <w:t>No</w:t>
            </w:r>
          </w:p>
        </w:tc>
        <w:tc>
          <w:tcPr>
            <w:tcW w:w="995" w:type="dxa"/>
            <w:noWrap/>
            <w:hideMark/>
          </w:tcPr>
          <w:p w14:paraId="5184F61A" w14:textId="77777777" w:rsidR="00F472F9" w:rsidRPr="00F472F9" w:rsidRDefault="00F472F9" w:rsidP="00F472F9">
            <w:pPr>
              <w:pStyle w:val="BodyText"/>
            </w:pPr>
            <w:r w:rsidRPr="00F472F9">
              <w:t>0</w:t>
            </w:r>
          </w:p>
        </w:tc>
        <w:tc>
          <w:tcPr>
            <w:tcW w:w="4043" w:type="dxa"/>
            <w:gridSpan w:val="2"/>
            <w:noWrap/>
            <w:hideMark/>
          </w:tcPr>
          <w:p w14:paraId="74E22C91" w14:textId="746CF542" w:rsidR="00F472F9" w:rsidRPr="00F472F9" w:rsidRDefault="00BE1E53" w:rsidP="00F472F9">
            <w:pPr>
              <w:pStyle w:val="BodyText"/>
            </w:pPr>
            <w:r>
              <w:t>FDM-group#1</w:t>
            </w:r>
          </w:p>
        </w:tc>
      </w:tr>
      <w:tr w:rsidR="00F472F9" w:rsidRPr="00F472F9" w14:paraId="21D2B69B" w14:textId="77777777" w:rsidTr="00BE5ABC">
        <w:trPr>
          <w:trHeight w:val="300"/>
        </w:trPr>
        <w:tc>
          <w:tcPr>
            <w:tcW w:w="960" w:type="dxa"/>
            <w:noWrap/>
            <w:hideMark/>
          </w:tcPr>
          <w:p w14:paraId="318FD209" w14:textId="77777777" w:rsidR="00F472F9" w:rsidRPr="00F472F9" w:rsidRDefault="00F472F9" w:rsidP="00F472F9">
            <w:pPr>
              <w:pStyle w:val="BodyText"/>
            </w:pPr>
            <w:r w:rsidRPr="00F472F9">
              <w:t>3</w:t>
            </w:r>
          </w:p>
        </w:tc>
        <w:tc>
          <w:tcPr>
            <w:tcW w:w="960" w:type="dxa"/>
            <w:noWrap/>
            <w:hideMark/>
          </w:tcPr>
          <w:p w14:paraId="75797F21" w14:textId="77777777" w:rsidR="00F472F9" w:rsidRPr="00F472F9" w:rsidRDefault="00F472F9" w:rsidP="00F472F9">
            <w:pPr>
              <w:pStyle w:val="BodyText"/>
            </w:pPr>
            <w:r w:rsidRPr="00F472F9">
              <w:t>1</w:t>
            </w:r>
          </w:p>
        </w:tc>
        <w:tc>
          <w:tcPr>
            <w:tcW w:w="2753" w:type="dxa"/>
            <w:noWrap/>
            <w:hideMark/>
          </w:tcPr>
          <w:p w14:paraId="510F095A" w14:textId="77777777" w:rsidR="00F472F9" w:rsidRPr="00F472F9" w:rsidRDefault="00F472F9" w:rsidP="00F472F9">
            <w:pPr>
              <w:pStyle w:val="BodyText"/>
            </w:pPr>
            <w:r w:rsidRPr="00F472F9">
              <w:t>1003</w:t>
            </w:r>
          </w:p>
        </w:tc>
        <w:tc>
          <w:tcPr>
            <w:tcW w:w="1863" w:type="dxa"/>
            <w:noWrap/>
            <w:hideMark/>
          </w:tcPr>
          <w:p w14:paraId="48E69EFB" w14:textId="77777777" w:rsidR="00F472F9" w:rsidRPr="00F472F9" w:rsidRDefault="00F472F9" w:rsidP="00F472F9">
            <w:pPr>
              <w:pStyle w:val="BodyText"/>
            </w:pPr>
            <w:r w:rsidRPr="00F472F9">
              <w:t>No</w:t>
            </w:r>
          </w:p>
        </w:tc>
        <w:tc>
          <w:tcPr>
            <w:tcW w:w="995" w:type="dxa"/>
            <w:noWrap/>
            <w:hideMark/>
          </w:tcPr>
          <w:p w14:paraId="526DE27E" w14:textId="77777777" w:rsidR="00F472F9" w:rsidRPr="00F472F9" w:rsidRDefault="00F472F9" w:rsidP="00F472F9">
            <w:pPr>
              <w:pStyle w:val="BodyText"/>
            </w:pPr>
            <w:r w:rsidRPr="00F472F9">
              <w:t>1</w:t>
            </w:r>
          </w:p>
        </w:tc>
        <w:tc>
          <w:tcPr>
            <w:tcW w:w="4043" w:type="dxa"/>
            <w:gridSpan w:val="2"/>
            <w:noWrap/>
            <w:hideMark/>
          </w:tcPr>
          <w:p w14:paraId="5C96D769" w14:textId="3FF47BB3" w:rsidR="00F472F9" w:rsidRPr="00F472F9" w:rsidRDefault="00BE1E53" w:rsidP="00F472F9">
            <w:pPr>
              <w:pStyle w:val="BodyText"/>
            </w:pPr>
            <w:r>
              <w:t>FDM-group#1</w:t>
            </w:r>
          </w:p>
        </w:tc>
      </w:tr>
      <w:tr w:rsidR="00F472F9" w:rsidRPr="00F472F9" w14:paraId="7C6E1F4F" w14:textId="77777777" w:rsidTr="00BE5ABC">
        <w:trPr>
          <w:trHeight w:val="300"/>
        </w:trPr>
        <w:tc>
          <w:tcPr>
            <w:tcW w:w="960" w:type="dxa"/>
            <w:noWrap/>
            <w:hideMark/>
          </w:tcPr>
          <w:p w14:paraId="2BB41B85" w14:textId="77777777" w:rsidR="00F472F9" w:rsidRPr="00F472F9" w:rsidRDefault="00F472F9" w:rsidP="00F472F9">
            <w:pPr>
              <w:pStyle w:val="BodyText"/>
            </w:pPr>
            <w:r w:rsidRPr="00F472F9">
              <w:t>4</w:t>
            </w:r>
          </w:p>
        </w:tc>
        <w:tc>
          <w:tcPr>
            <w:tcW w:w="960" w:type="dxa"/>
            <w:noWrap/>
            <w:hideMark/>
          </w:tcPr>
          <w:p w14:paraId="37909489" w14:textId="77777777" w:rsidR="00F472F9" w:rsidRPr="00F472F9" w:rsidRDefault="00F472F9" w:rsidP="00F472F9">
            <w:pPr>
              <w:pStyle w:val="BodyText"/>
            </w:pPr>
            <w:r w:rsidRPr="00F472F9">
              <w:t>1</w:t>
            </w:r>
          </w:p>
        </w:tc>
        <w:tc>
          <w:tcPr>
            <w:tcW w:w="2753" w:type="dxa"/>
            <w:noWrap/>
            <w:hideMark/>
          </w:tcPr>
          <w:p w14:paraId="409F0FBB" w14:textId="77777777" w:rsidR="00F472F9" w:rsidRPr="00F472F9" w:rsidRDefault="00F472F9" w:rsidP="00F472F9">
            <w:pPr>
              <w:pStyle w:val="BodyText"/>
            </w:pPr>
            <w:r w:rsidRPr="00F472F9">
              <w:t>1004</w:t>
            </w:r>
          </w:p>
        </w:tc>
        <w:tc>
          <w:tcPr>
            <w:tcW w:w="1863" w:type="dxa"/>
            <w:noWrap/>
            <w:hideMark/>
          </w:tcPr>
          <w:p w14:paraId="312B491C" w14:textId="77777777" w:rsidR="00F472F9" w:rsidRPr="00F472F9" w:rsidRDefault="00F472F9" w:rsidP="00F472F9">
            <w:pPr>
              <w:pStyle w:val="BodyText"/>
            </w:pPr>
            <w:r w:rsidRPr="00F472F9">
              <w:t>No</w:t>
            </w:r>
          </w:p>
        </w:tc>
        <w:tc>
          <w:tcPr>
            <w:tcW w:w="995" w:type="dxa"/>
            <w:noWrap/>
            <w:hideMark/>
          </w:tcPr>
          <w:p w14:paraId="64A07848" w14:textId="77777777" w:rsidR="00F472F9" w:rsidRPr="00F472F9" w:rsidRDefault="00F472F9" w:rsidP="00F472F9">
            <w:pPr>
              <w:pStyle w:val="BodyText"/>
            </w:pPr>
            <w:r w:rsidRPr="00F472F9">
              <w:t>0</w:t>
            </w:r>
          </w:p>
        </w:tc>
        <w:tc>
          <w:tcPr>
            <w:tcW w:w="4043" w:type="dxa"/>
            <w:gridSpan w:val="2"/>
            <w:noWrap/>
            <w:hideMark/>
          </w:tcPr>
          <w:p w14:paraId="7B335C70" w14:textId="19810FC8" w:rsidR="00F472F9" w:rsidRPr="00F472F9" w:rsidRDefault="00BE1E53" w:rsidP="00F472F9">
            <w:pPr>
              <w:pStyle w:val="BodyText"/>
            </w:pPr>
            <w:r>
              <w:t>FDM-group#2</w:t>
            </w:r>
          </w:p>
        </w:tc>
      </w:tr>
      <w:tr w:rsidR="00F472F9" w:rsidRPr="00F472F9" w14:paraId="59255964" w14:textId="77777777" w:rsidTr="00BE5ABC">
        <w:trPr>
          <w:trHeight w:val="300"/>
        </w:trPr>
        <w:tc>
          <w:tcPr>
            <w:tcW w:w="960" w:type="dxa"/>
            <w:noWrap/>
            <w:hideMark/>
          </w:tcPr>
          <w:p w14:paraId="27B405D3" w14:textId="77777777" w:rsidR="00F472F9" w:rsidRPr="00F472F9" w:rsidRDefault="00F472F9" w:rsidP="00F472F9">
            <w:pPr>
              <w:pStyle w:val="BodyText"/>
            </w:pPr>
            <w:r w:rsidRPr="00F472F9">
              <w:t>5</w:t>
            </w:r>
          </w:p>
        </w:tc>
        <w:tc>
          <w:tcPr>
            <w:tcW w:w="960" w:type="dxa"/>
            <w:noWrap/>
            <w:hideMark/>
          </w:tcPr>
          <w:p w14:paraId="40502753" w14:textId="77777777" w:rsidR="00F472F9" w:rsidRPr="00F472F9" w:rsidRDefault="00F472F9" w:rsidP="00F472F9">
            <w:pPr>
              <w:pStyle w:val="BodyText"/>
            </w:pPr>
            <w:r w:rsidRPr="00F472F9">
              <w:t>1</w:t>
            </w:r>
          </w:p>
        </w:tc>
        <w:tc>
          <w:tcPr>
            <w:tcW w:w="2753" w:type="dxa"/>
            <w:noWrap/>
            <w:hideMark/>
          </w:tcPr>
          <w:p w14:paraId="5E01736B" w14:textId="77777777" w:rsidR="00F472F9" w:rsidRPr="00F472F9" w:rsidRDefault="00F472F9" w:rsidP="00F472F9">
            <w:pPr>
              <w:pStyle w:val="BodyText"/>
            </w:pPr>
            <w:r w:rsidRPr="00F472F9">
              <w:t>1005</w:t>
            </w:r>
          </w:p>
        </w:tc>
        <w:tc>
          <w:tcPr>
            <w:tcW w:w="1863" w:type="dxa"/>
            <w:noWrap/>
            <w:hideMark/>
          </w:tcPr>
          <w:p w14:paraId="78B5A8A8" w14:textId="77777777" w:rsidR="00F472F9" w:rsidRPr="00F472F9" w:rsidRDefault="00F472F9" w:rsidP="00F472F9">
            <w:pPr>
              <w:pStyle w:val="BodyText"/>
            </w:pPr>
            <w:r w:rsidRPr="00F472F9">
              <w:t>No</w:t>
            </w:r>
          </w:p>
        </w:tc>
        <w:tc>
          <w:tcPr>
            <w:tcW w:w="995" w:type="dxa"/>
            <w:noWrap/>
            <w:hideMark/>
          </w:tcPr>
          <w:p w14:paraId="6C143E99" w14:textId="77777777" w:rsidR="00F472F9" w:rsidRPr="00F472F9" w:rsidRDefault="00F472F9" w:rsidP="00F472F9">
            <w:pPr>
              <w:pStyle w:val="BodyText"/>
            </w:pPr>
            <w:r w:rsidRPr="00F472F9">
              <w:t>1</w:t>
            </w:r>
          </w:p>
        </w:tc>
        <w:tc>
          <w:tcPr>
            <w:tcW w:w="4043" w:type="dxa"/>
            <w:gridSpan w:val="2"/>
            <w:noWrap/>
            <w:hideMark/>
          </w:tcPr>
          <w:p w14:paraId="5FB2604D" w14:textId="7B497282" w:rsidR="00F472F9" w:rsidRPr="00F472F9" w:rsidRDefault="00BE1E53" w:rsidP="00F472F9">
            <w:pPr>
              <w:pStyle w:val="BodyText"/>
            </w:pPr>
            <w:r>
              <w:t>FDM-group#2</w:t>
            </w:r>
          </w:p>
        </w:tc>
      </w:tr>
      <w:tr w:rsidR="00F472F9" w:rsidRPr="00F472F9" w14:paraId="538E7752" w14:textId="77777777" w:rsidTr="00BE5ABC">
        <w:trPr>
          <w:trHeight w:val="300"/>
        </w:trPr>
        <w:tc>
          <w:tcPr>
            <w:tcW w:w="960" w:type="dxa"/>
            <w:noWrap/>
            <w:hideMark/>
          </w:tcPr>
          <w:p w14:paraId="08E32EFE" w14:textId="77777777" w:rsidR="00F472F9" w:rsidRPr="00F472F9" w:rsidRDefault="00F472F9" w:rsidP="00F472F9">
            <w:pPr>
              <w:pStyle w:val="BodyText"/>
            </w:pPr>
            <w:r w:rsidRPr="00F472F9">
              <w:t>6</w:t>
            </w:r>
          </w:p>
        </w:tc>
        <w:tc>
          <w:tcPr>
            <w:tcW w:w="960" w:type="dxa"/>
            <w:noWrap/>
            <w:hideMark/>
          </w:tcPr>
          <w:p w14:paraId="0E8E7BB3" w14:textId="77777777" w:rsidR="00F472F9" w:rsidRPr="00F472F9" w:rsidRDefault="00F472F9" w:rsidP="00F472F9">
            <w:pPr>
              <w:pStyle w:val="BodyText"/>
            </w:pPr>
            <w:r w:rsidRPr="00F472F9">
              <w:t>1</w:t>
            </w:r>
          </w:p>
        </w:tc>
        <w:tc>
          <w:tcPr>
            <w:tcW w:w="2753" w:type="dxa"/>
            <w:noWrap/>
            <w:hideMark/>
          </w:tcPr>
          <w:p w14:paraId="0B2C4910" w14:textId="77777777" w:rsidR="00F472F9" w:rsidRPr="00F472F9" w:rsidRDefault="00F472F9" w:rsidP="00F472F9">
            <w:pPr>
              <w:pStyle w:val="BodyText"/>
            </w:pPr>
            <w:r w:rsidRPr="00F472F9">
              <w:t>1006</w:t>
            </w:r>
          </w:p>
        </w:tc>
        <w:tc>
          <w:tcPr>
            <w:tcW w:w="1863" w:type="dxa"/>
            <w:noWrap/>
            <w:hideMark/>
          </w:tcPr>
          <w:p w14:paraId="3CFBA5C8" w14:textId="77777777" w:rsidR="00F472F9" w:rsidRPr="00F472F9" w:rsidRDefault="00F472F9" w:rsidP="00F472F9">
            <w:pPr>
              <w:pStyle w:val="BodyText"/>
            </w:pPr>
            <w:r w:rsidRPr="00F472F9">
              <w:t>No</w:t>
            </w:r>
          </w:p>
        </w:tc>
        <w:tc>
          <w:tcPr>
            <w:tcW w:w="995" w:type="dxa"/>
            <w:noWrap/>
            <w:hideMark/>
          </w:tcPr>
          <w:p w14:paraId="1D13C1A0" w14:textId="77777777" w:rsidR="00F472F9" w:rsidRPr="00F472F9" w:rsidRDefault="00F472F9" w:rsidP="00F472F9">
            <w:pPr>
              <w:pStyle w:val="BodyText"/>
            </w:pPr>
            <w:r w:rsidRPr="00F472F9">
              <w:t>0</w:t>
            </w:r>
          </w:p>
        </w:tc>
        <w:tc>
          <w:tcPr>
            <w:tcW w:w="4043" w:type="dxa"/>
            <w:gridSpan w:val="2"/>
            <w:noWrap/>
            <w:hideMark/>
          </w:tcPr>
          <w:p w14:paraId="19F7D40B" w14:textId="355D24D2" w:rsidR="00F472F9" w:rsidRPr="00F472F9" w:rsidRDefault="00BE1E53" w:rsidP="00F472F9">
            <w:pPr>
              <w:pStyle w:val="BodyText"/>
            </w:pPr>
            <w:r>
              <w:t>FDM-group#0</w:t>
            </w:r>
          </w:p>
        </w:tc>
      </w:tr>
      <w:tr w:rsidR="00F472F9" w:rsidRPr="00F472F9" w14:paraId="691639CD" w14:textId="77777777" w:rsidTr="00BE5ABC">
        <w:trPr>
          <w:trHeight w:val="300"/>
        </w:trPr>
        <w:tc>
          <w:tcPr>
            <w:tcW w:w="960" w:type="dxa"/>
            <w:noWrap/>
            <w:hideMark/>
          </w:tcPr>
          <w:p w14:paraId="1B847004" w14:textId="77777777" w:rsidR="00F472F9" w:rsidRPr="00F472F9" w:rsidRDefault="00F472F9" w:rsidP="00F472F9">
            <w:pPr>
              <w:pStyle w:val="BodyText"/>
            </w:pPr>
            <w:r w:rsidRPr="00F472F9">
              <w:t>7</w:t>
            </w:r>
          </w:p>
        </w:tc>
        <w:tc>
          <w:tcPr>
            <w:tcW w:w="960" w:type="dxa"/>
            <w:noWrap/>
            <w:hideMark/>
          </w:tcPr>
          <w:p w14:paraId="42C9FA28" w14:textId="77777777" w:rsidR="00F472F9" w:rsidRPr="00F472F9" w:rsidRDefault="00F472F9" w:rsidP="00F472F9">
            <w:pPr>
              <w:pStyle w:val="BodyText"/>
            </w:pPr>
            <w:r w:rsidRPr="00F472F9">
              <w:t>1</w:t>
            </w:r>
          </w:p>
        </w:tc>
        <w:tc>
          <w:tcPr>
            <w:tcW w:w="2753" w:type="dxa"/>
            <w:noWrap/>
            <w:hideMark/>
          </w:tcPr>
          <w:p w14:paraId="598EACEB" w14:textId="77777777" w:rsidR="00F472F9" w:rsidRPr="00F472F9" w:rsidRDefault="00F472F9" w:rsidP="00F472F9">
            <w:pPr>
              <w:pStyle w:val="BodyText"/>
            </w:pPr>
            <w:r w:rsidRPr="00F472F9">
              <w:t>1007</w:t>
            </w:r>
          </w:p>
        </w:tc>
        <w:tc>
          <w:tcPr>
            <w:tcW w:w="1863" w:type="dxa"/>
            <w:noWrap/>
            <w:hideMark/>
          </w:tcPr>
          <w:p w14:paraId="518C8BC9" w14:textId="77777777" w:rsidR="00F472F9" w:rsidRPr="00F472F9" w:rsidRDefault="00F472F9" w:rsidP="00F472F9">
            <w:pPr>
              <w:pStyle w:val="BodyText"/>
            </w:pPr>
            <w:r w:rsidRPr="00F472F9">
              <w:t>No</w:t>
            </w:r>
          </w:p>
        </w:tc>
        <w:tc>
          <w:tcPr>
            <w:tcW w:w="995" w:type="dxa"/>
            <w:noWrap/>
            <w:hideMark/>
          </w:tcPr>
          <w:p w14:paraId="17DB84C0" w14:textId="77777777" w:rsidR="00F472F9" w:rsidRPr="00F472F9" w:rsidRDefault="00F472F9" w:rsidP="00F472F9">
            <w:pPr>
              <w:pStyle w:val="BodyText"/>
            </w:pPr>
            <w:r w:rsidRPr="00F472F9">
              <w:t>1</w:t>
            </w:r>
          </w:p>
        </w:tc>
        <w:tc>
          <w:tcPr>
            <w:tcW w:w="4043" w:type="dxa"/>
            <w:gridSpan w:val="2"/>
            <w:noWrap/>
            <w:hideMark/>
          </w:tcPr>
          <w:p w14:paraId="5B806E59" w14:textId="11C8374A" w:rsidR="00F472F9" w:rsidRPr="00F472F9" w:rsidRDefault="00BE1E53" w:rsidP="00F472F9">
            <w:pPr>
              <w:pStyle w:val="BodyText"/>
            </w:pPr>
            <w:r>
              <w:t>FDM-group#0</w:t>
            </w:r>
          </w:p>
        </w:tc>
      </w:tr>
      <w:tr w:rsidR="00F472F9" w:rsidRPr="00F472F9" w14:paraId="4293DCDE" w14:textId="77777777" w:rsidTr="00BE5ABC">
        <w:trPr>
          <w:trHeight w:val="300"/>
        </w:trPr>
        <w:tc>
          <w:tcPr>
            <w:tcW w:w="960" w:type="dxa"/>
            <w:noWrap/>
            <w:hideMark/>
          </w:tcPr>
          <w:p w14:paraId="14B455C7" w14:textId="77777777" w:rsidR="00F472F9" w:rsidRPr="00F472F9" w:rsidRDefault="00F472F9" w:rsidP="00F472F9">
            <w:pPr>
              <w:pStyle w:val="BodyText"/>
            </w:pPr>
            <w:r w:rsidRPr="00F472F9">
              <w:t>8</w:t>
            </w:r>
          </w:p>
        </w:tc>
        <w:tc>
          <w:tcPr>
            <w:tcW w:w="960" w:type="dxa"/>
            <w:noWrap/>
            <w:hideMark/>
          </w:tcPr>
          <w:p w14:paraId="654B60C6" w14:textId="77777777" w:rsidR="00F472F9" w:rsidRPr="00F472F9" w:rsidRDefault="00F472F9" w:rsidP="00F472F9">
            <w:pPr>
              <w:pStyle w:val="BodyText"/>
            </w:pPr>
            <w:r w:rsidRPr="00F472F9">
              <w:t>1</w:t>
            </w:r>
          </w:p>
        </w:tc>
        <w:tc>
          <w:tcPr>
            <w:tcW w:w="2753" w:type="dxa"/>
            <w:noWrap/>
            <w:hideMark/>
          </w:tcPr>
          <w:p w14:paraId="17CC6F96" w14:textId="1809226A" w:rsidR="00F472F9" w:rsidRPr="00F472F9" w:rsidRDefault="00814D8C" w:rsidP="00F472F9">
            <w:pPr>
              <w:pStyle w:val="BodyText"/>
            </w:pPr>
            <w:r w:rsidRPr="00F472F9">
              <w:t>1000</w:t>
            </w:r>
          </w:p>
        </w:tc>
        <w:tc>
          <w:tcPr>
            <w:tcW w:w="1863" w:type="dxa"/>
            <w:noWrap/>
            <w:hideMark/>
          </w:tcPr>
          <w:p w14:paraId="18E1974D" w14:textId="2F7DB8B6" w:rsidR="00F472F9" w:rsidRPr="00F472F9" w:rsidRDefault="00814D8C" w:rsidP="00F472F9">
            <w:pPr>
              <w:pStyle w:val="BodyText"/>
            </w:pPr>
            <w:r w:rsidRPr="00F472F9">
              <w:t>Yes</w:t>
            </w:r>
          </w:p>
        </w:tc>
        <w:tc>
          <w:tcPr>
            <w:tcW w:w="995" w:type="dxa"/>
            <w:noWrap/>
            <w:hideMark/>
          </w:tcPr>
          <w:p w14:paraId="2176153B" w14:textId="77777777" w:rsidR="00F472F9" w:rsidRPr="00F472F9" w:rsidRDefault="00F472F9" w:rsidP="00F472F9">
            <w:pPr>
              <w:pStyle w:val="BodyText"/>
            </w:pPr>
            <w:r w:rsidRPr="00F472F9">
              <w:t>0</w:t>
            </w:r>
          </w:p>
        </w:tc>
        <w:tc>
          <w:tcPr>
            <w:tcW w:w="4043" w:type="dxa"/>
            <w:gridSpan w:val="2"/>
            <w:noWrap/>
            <w:hideMark/>
          </w:tcPr>
          <w:p w14:paraId="4A192B03" w14:textId="1F9B5875" w:rsidR="00F472F9" w:rsidRPr="00F472F9" w:rsidRDefault="00BE1E53" w:rsidP="00F472F9">
            <w:pPr>
              <w:pStyle w:val="BodyText"/>
            </w:pPr>
            <w:r>
              <w:t>FDM-group#</w:t>
            </w:r>
            <w:r w:rsidR="00814D8C" w:rsidRPr="00F472F9">
              <w:t>0</w:t>
            </w:r>
            <w:r w:rsidR="00814D8C">
              <w:t>, FDM with data</w:t>
            </w:r>
          </w:p>
        </w:tc>
      </w:tr>
      <w:tr w:rsidR="00F472F9" w:rsidRPr="00F472F9" w14:paraId="1B923463" w14:textId="77777777" w:rsidTr="00BE5ABC">
        <w:trPr>
          <w:trHeight w:val="300"/>
        </w:trPr>
        <w:tc>
          <w:tcPr>
            <w:tcW w:w="960" w:type="dxa"/>
            <w:noWrap/>
            <w:hideMark/>
          </w:tcPr>
          <w:p w14:paraId="3D8D1521" w14:textId="77777777" w:rsidR="00F472F9" w:rsidRPr="00F472F9" w:rsidRDefault="00F472F9" w:rsidP="00F472F9">
            <w:pPr>
              <w:pStyle w:val="BodyText"/>
            </w:pPr>
            <w:r w:rsidRPr="00F472F9">
              <w:t>9</w:t>
            </w:r>
          </w:p>
        </w:tc>
        <w:tc>
          <w:tcPr>
            <w:tcW w:w="960" w:type="dxa"/>
            <w:noWrap/>
            <w:hideMark/>
          </w:tcPr>
          <w:p w14:paraId="68705CB7" w14:textId="1BE58A17" w:rsidR="00F472F9" w:rsidRPr="00F472F9" w:rsidRDefault="00814D8C" w:rsidP="00F472F9">
            <w:pPr>
              <w:pStyle w:val="BodyText"/>
            </w:pPr>
            <w:r w:rsidRPr="00F472F9">
              <w:t>2</w:t>
            </w:r>
          </w:p>
        </w:tc>
        <w:tc>
          <w:tcPr>
            <w:tcW w:w="2753" w:type="dxa"/>
            <w:noWrap/>
            <w:hideMark/>
          </w:tcPr>
          <w:p w14:paraId="39A1CE7E" w14:textId="2ADCD9F5" w:rsidR="00F472F9" w:rsidRPr="00F472F9" w:rsidRDefault="00814D8C" w:rsidP="00F472F9">
            <w:pPr>
              <w:pStyle w:val="BodyText"/>
            </w:pPr>
            <w:r w:rsidRPr="00F472F9">
              <w:t>1000,1001</w:t>
            </w:r>
          </w:p>
        </w:tc>
        <w:tc>
          <w:tcPr>
            <w:tcW w:w="1863" w:type="dxa"/>
            <w:noWrap/>
            <w:hideMark/>
          </w:tcPr>
          <w:p w14:paraId="0F7B94D6" w14:textId="77777777" w:rsidR="00F472F9" w:rsidRPr="00F472F9" w:rsidRDefault="00F472F9" w:rsidP="00F472F9">
            <w:pPr>
              <w:pStyle w:val="BodyText"/>
            </w:pPr>
            <w:r w:rsidRPr="00F472F9">
              <w:t>No</w:t>
            </w:r>
          </w:p>
        </w:tc>
        <w:tc>
          <w:tcPr>
            <w:tcW w:w="995" w:type="dxa"/>
            <w:noWrap/>
            <w:hideMark/>
          </w:tcPr>
          <w:p w14:paraId="1309A026" w14:textId="51F53DF1" w:rsidR="00F472F9" w:rsidRPr="00F472F9" w:rsidRDefault="00814D8C" w:rsidP="00F472F9">
            <w:pPr>
              <w:pStyle w:val="BodyText"/>
            </w:pPr>
            <w:r w:rsidRPr="00F472F9">
              <w:t>0</w:t>
            </w:r>
          </w:p>
        </w:tc>
        <w:tc>
          <w:tcPr>
            <w:tcW w:w="4043" w:type="dxa"/>
            <w:gridSpan w:val="2"/>
            <w:noWrap/>
            <w:hideMark/>
          </w:tcPr>
          <w:p w14:paraId="73519370" w14:textId="2E7B2797" w:rsidR="00F472F9" w:rsidRPr="00F472F9" w:rsidRDefault="00BE1E53" w:rsidP="00F472F9">
            <w:pPr>
              <w:pStyle w:val="BodyText"/>
            </w:pPr>
            <w:r>
              <w:t>FDM-group#</w:t>
            </w:r>
            <w:r w:rsidR="00814D8C" w:rsidRPr="00F472F9">
              <w:t>0, FD-OCC</w:t>
            </w:r>
          </w:p>
        </w:tc>
      </w:tr>
      <w:tr w:rsidR="00F472F9" w:rsidRPr="00F472F9" w14:paraId="340978BE" w14:textId="77777777" w:rsidTr="00BE5ABC">
        <w:trPr>
          <w:trHeight w:val="300"/>
        </w:trPr>
        <w:tc>
          <w:tcPr>
            <w:tcW w:w="960" w:type="dxa"/>
            <w:noWrap/>
            <w:hideMark/>
          </w:tcPr>
          <w:p w14:paraId="52F087D1" w14:textId="77777777" w:rsidR="00F472F9" w:rsidRPr="00F472F9" w:rsidRDefault="00F472F9" w:rsidP="00F472F9">
            <w:pPr>
              <w:pStyle w:val="BodyText"/>
            </w:pPr>
            <w:r w:rsidRPr="00F472F9">
              <w:t>10</w:t>
            </w:r>
          </w:p>
        </w:tc>
        <w:tc>
          <w:tcPr>
            <w:tcW w:w="960" w:type="dxa"/>
            <w:noWrap/>
            <w:hideMark/>
          </w:tcPr>
          <w:p w14:paraId="70972C33" w14:textId="3F1F09C6" w:rsidR="00F472F9" w:rsidRPr="00F472F9" w:rsidRDefault="00814D8C" w:rsidP="00F472F9">
            <w:pPr>
              <w:pStyle w:val="BodyText"/>
            </w:pPr>
            <w:r w:rsidRPr="00F472F9">
              <w:t>2</w:t>
            </w:r>
          </w:p>
        </w:tc>
        <w:tc>
          <w:tcPr>
            <w:tcW w:w="2753" w:type="dxa"/>
            <w:noWrap/>
            <w:hideMark/>
          </w:tcPr>
          <w:p w14:paraId="7287811B" w14:textId="7B7D00CB" w:rsidR="00F472F9" w:rsidRPr="00F472F9" w:rsidRDefault="00814D8C" w:rsidP="00F472F9">
            <w:pPr>
              <w:pStyle w:val="BodyText"/>
            </w:pPr>
            <w:r w:rsidRPr="00F472F9">
              <w:t>1002,1003</w:t>
            </w:r>
          </w:p>
        </w:tc>
        <w:tc>
          <w:tcPr>
            <w:tcW w:w="1863" w:type="dxa"/>
            <w:noWrap/>
            <w:hideMark/>
          </w:tcPr>
          <w:p w14:paraId="5370EE41" w14:textId="77777777" w:rsidR="00F472F9" w:rsidRPr="00F472F9" w:rsidRDefault="00F472F9" w:rsidP="00F472F9">
            <w:pPr>
              <w:pStyle w:val="BodyText"/>
            </w:pPr>
            <w:r w:rsidRPr="00F472F9">
              <w:t>No</w:t>
            </w:r>
          </w:p>
        </w:tc>
        <w:tc>
          <w:tcPr>
            <w:tcW w:w="995" w:type="dxa"/>
            <w:noWrap/>
            <w:hideMark/>
          </w:tcPr>
          <w:p w14:paraId="2E7120C9" w14:textId="77777777" w:rsidR="00F472F9" w:rsidRPr="00F472F9" w:rsidRDefault="00F472F9" w:rsidP="00F472F9">
            <w:pPr>
              <w:pStyle w:val="BodyText"/>
            </w:pPr>
            <w:r w:rsidRPr="00F472F9">
              <w:t>0</w:t>
            </w:r>
          </w:p>
        </w:tc>
        <w:tc>
          <w:tcPr>
            <w:tcW w:w="4043" w:type="dxa"/>
            <w:gridSpan w:val="2"/>
            <w:noWrap/>
            <w:hideMark/>
          </w:tcPr>
          <w:p w14:paraId="45038B72" w14:textId="1E25F3C6" w:rsidR="00F472F9" w:rsidRPr="00F472F9" w:rsidRDefault="00BE1E53" w:rsidP="00F472F9">
            <w:pPr>
              <w:pStyle w:val="BodyText"/>
            </w:pPr>
            <w:r>
              <w:t>FDM-group#</w:t>
            </w:r>
            <w:r w:rsidR="00814D8C" w:rsidRPr="00F472F9">
              <w:t>1, FD-OCC</w:t>
            </w:r>
          </w:p>
        </w:tc>
      </w:tr>
      <w:tr w:rsidR="00F472F9" w:rsidRPr="00F472F9" w14:paraId="0C1542DE" w14:textId="77777777" w:rsidTr="00BE5ABC">
        <w:trPr>
          <w:trHeight w:val="300"/>
        </w:trPr>
        <w:tc>
          <w:tcPr>
            <w:tcW w:w="960" w:type="dxa"/>
            <w:noWrap/>
            <w:hideMark/>
          </w:tcPr>
          <w:p w14:paraId="6A69F32D" w14:textId="77777777" w:rsidR="00F472F9" w:rsidRPr="00F472F9" w:rsidRDefault="00F472F9" w:rsidP="00F472F9">
            <w:pPr>
              <w:pStyle w:val="BodyText"/>
            </w:pPr>
            <w:r w:rsidRPr="00F472F9">
              <w:t>11</w:t>
            </w:r>
          </w:p>
        </w:tc>
        <w:tc>
          <w:tcPr>
            <w:tcW w:w="960" w:type="dxa"/>
            <w:noWrap/>
            <w:hideMark/>
          </w:tcPr>
          <w:p w14:paraId="7DA30399" w14:textId="423AD088" w:rsidR="00F472F9" w:rsidRPr="00F472F9" w:rsidRDefault="00814D8C" w:rsidP="00F472F9">
            <w:pPr>
              <w:pStyle w:val="BodyText"/>
            </w:pPr>
            <w:r w:rsidRPr="00F472F9">
              <w:t>2</w:t>
            </w:r>
          </w:p>
        </w:tc>
        <w:tc>
          <w:tcPr>
            <w:tcW w:w="2753" w:type="dxa"/>
            <w:noWrap/>
            <w:hideMark/>
          </w:tcPr>
          <w:p w14:paraId="71CE0741" w14:textId="7F17038F" w:rsidR="00F472F9" w:rsidRPr="00F472F9" w:rsidRDefault="00814D8C" w:rsidP="00F472F9">
            <w:pPr>
              <w:pStyle w:val="BodyText"/>
            </w:pPr>
            <w:r w:rsidRPr="00F472F9">
              <w:t>1004,1005</w:t>
            </w:r>
          </w:p>
        </w:tc>
        <w:tc>
          <w:tcPr>
            <w:tcW w:w="1863" w:type="dxa"/>
            <w:noWrap/>
            <w:hideMark/>
          </w:tcPr>
          <w:p w14:paraId="07F9406D" w14:textId="77777777" w:rsidR="00F472F9" w:rsidRPr="00F472F9" w:rsidRDefault="00F472F9" w:rsidP="00F472F9">
            <w:pPr>
              <w:pStyle w:val="BodyText"/>
            </w:pPr>
            <w:r w:rsidRPr="00F472F9">
              <w:t>No</w:t>
            </w:r>
          </w:p>
        </w:tc>
        <w:tc>
          <w:tcPr>
            <w:tcW w:w="995" w:type="dxa"/>
            <w:noWrap/>
            <w:hideMark/>
          </w:tcPr>
          <w:p w14:paraId="00295A29" w14:textId="6E6EEB16" w:rsidR="00F472F9" w:rsidRPr="00F472F9" w:rsidRDefault="00814D8C" w:rsidP="00F472F9">
            <w:pPr>
              <w:pStyle w:val="BodyText"/>
            </w:pPr>
            <w:r w:rsidRPr="00F472F9">
              <w:t>0</w:t>
            </w:r>
          </w:p>
        </w:tc>
        <w:tc>
          <w:tcPr>
            <w:tcW w:w="4043" w:type="dxa"/>
            <w:gridSpan w:val="2"/>
            <w:noWrap/>
            <w:hideMark/>
          </w:tcPr>
          <w:p w14:paraId="4D749216" w14:textId="43FB0718" w:rsidR="00F472F9" w:rsidRPr="00F472F9" w:rsidRDefault="00BE1E53" w:rsidP="00F472F9">
            <w:pPr>
              <w:pStyle w:val="BodyText"/>
            </w:pPr>
            <w:r>
              <w:t>FDM-group#2</w:t>
            </w:r>
            <w:r w:rsidR="00814D8C" w:rsidRPr="00F472F9">
              <w:t>, FD-OCC</w:t>
            </w:r>
          </w:p>
        </w:tc>
      </w:tr>
      <w:tr w:rsidR="00F472F9" w:rsidRPr="00F472F9" w14:paraId="3582DD2C" w14:textId="77777777" w:rsidTr="00BE5ABC">
        <w:trPr>
          <w:trHeight w:val="300"/>
        </w:trPr>
        <w:tc>
          <w:tcPr>
            <w:tcW w:w="960" w:type="dxa"/>
            <w:noWrap/>
            <w:hideMark/>
          </w:tcPr>
          <w:p w14:paraId="26B2FD97" w14:textId="77777777" w:rsidR="00F472F9" w:rsidRPr="00F472F9" w:rsidRDefault="00F472F9" w:rsidP="00F472F9">
            <w:pPr>
              <w:pStyle w:val="BodyText"/>
            </w:pPr>
            <w:r w:rsidRPr="00F472F9">
              <w:t>12</w:t>
            </w:r>
          </w:p>
        </w:tc>
        <w:tc>
          <w:tcPr>
            <w:tcW w:w="960" w:type="dxa"/>
            <w:noWrap/>
            <w:hideMark/>
          </w:tcPr>
          <w:p w14:paraId="3BB75383" w14:textId="2A8AB085" w:rsidR="00F472F9" w:rsidRPr="00F472F9" w:rsidRDefault="00814D8C" w:rsidP="00F472F9">
            <w:pPr>
              <w:pStyle w:val="BodyText"/>
            </w:pPr>
            <w:r w:rsidRPr="00F472F9">
              <w:t>2</w:t>
            </w:r>
          </w:p>
        </w:tc>
        <w:tc>
          <w:tcPr>
            <w:tcW w:w="2753" w:type="dxa"/>
            <w:noWrap/>
            <w:hideMark/>
          </w:tcPr>
          <w:p w14:paraId="030B9146" w14:textId="3A44CDEA" w:rsidR="00F472F9" w:rsidRPr="00F472F9" w:rsidRDefault="00814D8C" w:rsidP="00F472F9">
            <w:pPr>
              <w:pStyle w:val="BodyText"/>
            </w:pPr>
            <w:r>
              <w:t>1006,1007</w:t>
            </w:r>
          </w:p>
        </w:tc>
        <w:tc>
          <w:tcPr>
            <w:tcW w:w="1863" w:type="dxa"/>
            <w:noWrap/>
            <w:hideMark/>
          </w:tcPr>
          <w:p w14:paraId="6DD0E53F" w14:textId="6C9F9DCC" w:rsidR="00F472F9" w:rsidRPr="00F472F9" w:rsidRDefault="00814D8C" w:rsidP="00F472F9">
            <w:pPr>
              <w:pStyle w:val="BodyText"/>
            </w:pPr>
            <w:r w:rsidRPr="00F472F9">
              <w:t>No</w:t>
            </w:r>
          </w:p>
        </w:tc>
        <w:tc>
          <w:tcPr>
            <w:tcW w:w="995" w:type="dxa"/>
            <w:noWrap/>
            <w:hideMark/>
          </w:tcPr>
          <w:p w14:paraId="01F79249" w14:textId="77777777" w:rsidR="00F472F9" w:rsidRPr="00F472F9" w:rsidRDefault="00F472F9" w:rsidP="00F472F9">
            <w:pPr>
              <w:pStyle w:val="BodyText"/>
            </w:pPr>
            <w:r w:rsidRPr="00F472F9">
              <w:t>0</w:t>
            </w:r>
          </w:p>
        </w:tc>
        <w:tc>
          <w:tcPr>
            <w:tcW w:w="4043" w:type="dxa"/>
            <w:gridSpan w:val="2"/>
            <w:noWrap/>
            <w:hideMark/>
          </w:tcPr>
          <w:p w14:paraId="11B3B065" w14:textId="40BCE197" w:rsidR="00F472F9" w:rsidRPr="00F472F9" w:rsidRDefault="00BE1E53" w:rsidP="00F472F9">
            <w:pPr>
              <w:pStyle w:val="BodyText"/>
            </w:pPr>
            <w:r>
              <w:t>FDM-group</w:t>
            </w:r>
            <w:r w:rsidR="00F472F9" w:rsidRPr="00F472F9">
              <w:t>#0</w:t>
            </w:r>
            <w:r w:rsidR="005C2CD3">
              <w:t xml:space="preserve">, </w:t>
            </w:r>
            <w:r w:rsidR="00814D8C" w:rsidRPr="00F472F9">
              <w:t>FD-OCC</w:t>
            </w:r>
          </w:p>
        </w:tc>
      </w:tr>
      <w:tr w:rsidR="00F472F9" w:rsidRPr="00F472F9" w14:paraId="35A15A1D" w14:textId="77777777" w:rsidTr="00BE5ABC">
        <w:trPr>
          <w:trHeight w:val="300"/>
        </w:trPr>
        <w:tc>
          <w:tcPr>
            <w:tcW w:w="960" w:type="dxa"/>
            <w:noWrap/>
            <w:hideMark/>
          </w:tcPr>
          <w:p w14:paraId="786BC097" w14:textId="77777777" w:rsidR="00F472F9" w:rsidRPr="00F472F9" w:rsidRDefault="00F472F9" w:rsidP="00F472F9">
            <w:pPr>
              <w:pStyle w:val="BodyText"/>
            </w:pPr>
            <w:r w:rsidRPr="00F472F9">
              <w:t>13</w:t>
            </w:r>
          </w:p>
        </w:tc>
        <w:tc>
          <w:tcPr>
            <w:tcW w:w="960" w:type="dxa"/>
            <w:noWrap/>
            <w:hideMark/>
          </w:tcPr>
          <w:p w14:paraId="58C8585D" w14:textId="77777777" w:rsidR="00F472F9" w:rsidRPr="00F472F9" w:rsidRDefault="00F472F9" w:rsidP="00F472F9">
            <w:pPr>
              <w:pStyle w:val="BodyText"/>
            </w:pPr>
            <w:r w:rsidRPr="00F472F9">
              <w:t>2</w:t>
            </w:r>
          </w:p>
        </w:tc>
        <w:tc>
          <w:tcPr>
            <w:tcW w:w="2753" w:type="dxa"/>
            <w:noWrap/>
            <w:hideMark/>
          </w:tcPr>
          <w:p w14:paraId="18F2DD33" w14:textId="29CBD539" w:rsidR="00F472F9" w:rsidRPr="00F472F9" w:rsidRDefault="00814D8C" w:rsidP="00F472F9">
            <w:pPr>
              <w:pStyle w:val="BodyText"/>
            </w:pPr>
            <w:r>
              <w:t>1008,1009</w:t>
            </w:r>
          </w:p>
        </w:tc>
        <w:tc>
          <w:tcPr>
            <w:tcW w:w="1863" w:type="dxa"/>
            <w:noWrap/>
            <w:hideMark/>
          </w:tcPr>
          <w:p w14:paraId="381CB935" w14:textId="77777777" w:rsidR="00F472F9" w:rsidRPr="00F472F9" w:rsidRDefault="00F472F9" w:rsidP="00F472F9">
            <w:pPr>
              <w:pStyle w:val="BodyText"/>
            </w:pPr>
            <w:r w:rsidRPr="00F472F9">
              <w:t>No</w:t>
            </w:r>
          </w:p>
        </w:tc>
        <w:tc>
          <w:tcPr>
            <w:tcW w:w="995" w:type="dxa"/>
            <w:noWrap/>
            <w:hideMark/>
          </w:tcPr>
          <w:p w14:paraId="40F9EB43" w14:textId="77777777" w:rsidR="00F472F9" w:rsidRPr="00F472F9" w:rsidRDefault="00F472F9" w:rsidP="00F472F9">
            <w:pPr>
              <w:pStyle w:val="BodyText"/>
            </w:pPr>
            <w:r w:rsidRPr="00F472F9">
              <w:t>0</w:t>
            </w:r>
          </w:p>
        </w:tc>
        <w:tc>
          <w:tcPr>
            <w:tcW w:w="4043" w:type="dxa"/>
            <w:gridSpan w:val="2"/>
            <w:noWrap/>
            <w:hideMark/>
          </w:tcPr>
          <w:p w14:paraId="4EC34E58" w14:textId="1DACC444" w:rsidR="00F472F9" w:rsidRPr="00F472F9" w:rsidRDefault="00BE1E53" w:rsidP="00F472F9">
            <w:pPr>
              <w:pStyle w:val="BodyText"/>
            </w:pPr>
            <w:r>
              <w:t>FDM-group</w:t>
            </w:r>
            <w:r w:rsidR="00F472F9" w:rsidRPr="00F472F9">
              <w:t>#</w:t>
            </w:r>
            <w:r w:rsidR="00814D8C">
              <w:t>1</w:t>
            </w:r>
            <w:r w:rsidR="00F472F9" w:rsidRPr="00F472F9">
              <w:t>, FD-OCC</w:t>
            </w:r>
          </w:p>
        </w:tc>
      </w:tr>
      <w:tr w:rsidR="00F472F9" w:rsidRPr="00F472F9" w14:paraId="5296943B" w14:textId="77777777" w:rsidTr="00BE5ABC">
        <w:trPr>
          <w:trHeight w:val="300"/>
        </w:trPr>
        <w:tc>
          <w:tcPr>
            <w:tcW w:w="960" w:type="dxa"/>
            <w:noWrap/>
            <w:hideMark/>
          </w:tcPr>
          <w:p w14:paraId="0A0AE3B4" w14:textId="77777777" w:rsidR="00F472F9" w:rsidRPr="00F472F9" w:rsidRDefault="00F472F9" w:rsidP="00F472F9">
            <w:pPr>
              <w:pStyle w:val="BodyText"/>
            </w:pPr>
            <w:r w:rsidRPr="00F472F9">
              <w:t>14</w:t>
            </w:r>
          </w:p>
        </w:tc>
        <w:tc>
          <w:tcPr>
            <w:tcW w:w="960" w:type="dxa"/>
            <w:noWrap/>
            <w:hideMark/>
          </w:tcPr>
          <w:p w14:paraId="5ECE29B6" w14:textId="77777777" w:rsidR="00F472F9" w:rsidRPr="00F472F9" w:rsidRDefault="00F472F9" w:rsidP="00F472F9">
            <w:pPr>
              <w:pStyle w:val="BodyText"/>
            </w:pPr>
            <w:r w:rsidRPr="00F472F9">
              <w:t>2</w:t>
            </w:r>
          </w:p>
        </w:tc>
        <w:tc>
          <w:tcPr>
            <w:tcW w:w="2753" w:type="dxa"/>
            <w:noWrap/>
            <w:hideMark/>
          </w:tcPr>
          <w:p w14:paraId="2623033C" w14:textId="5D467BBD" w:rsidR="00F472F9" w:rsidRPr="00F472F9" w:rsidRDefault="00814D8C" w:rsidP="00F472F9">
            <w:pPr>
              <w:pStyle w:val="BodyText"/>
            </w:pPr>
            <w:r>
              <w:t>1010,1011</w:t>
            </w:r>
          </w:p>
        </w:tc>
        <w:tc>
          <w:tcPr>
            <w:tcW w:w="1863" w:type="dxa"/>
            <w:noWrap/>
            <w:hideMark/>
          </w:tcPr>
          <w:p w14:paraId="283FDFA7" w14:textId="77777777" w:rsidR="00F472F9" w:rsidRPr="00F472F9" w:rsidRDefault="00F472F9" w:rsidP="00F472F9">
            <w:pPr>
              <w:pStyle w:val="BodyText"/>
            </w:pPr>
            <w:r w:rsidRPr="00F472F9">
              <w:t>No</w:t>
            </w:r>
          </w:p>
        </w:tc>
        <w:tc>
          <w:tcPr>
            <w:tcW w:w="995" w:type="dxa"/>
            <w:noWrap/>
            <w:hideMark/>
          </w:tcPr>
          <w:p w14:paraId="3573CEC1" w14:textId="77777777" w:rsidR="00F472F9" w:rsidRPr="00F472F9" w:rsidRDefault="00F472F9" w:rsidP="00F472F9">
            <w:pPr>
              <w:pStyle w:val="BodyText"/>
            </w:pPr>
            <w:r w:rsidRPr="00F472F9">
              <w:t>0</w:t>
            </w:r>
          </w:p>
        </w:tc>
        <w:tc>
          <w:tcPr>
            <w:tcW w:w="4043" w:type="dxa"/>
            <w:gridSpan w:val="2"/>
            <w:noWrap/>
            <w:hideMark/>
          </w:tcPr>
          <w:p w14:paraId="36CF87B9" w14:textId="7D751C1A" w:rsidR="00F472F9" w:rsidRPr="00F472F9" w:rsidRDefault="00BE1E53" w:rsidP="00F472F9">
            <w:pPr>
              <w:pStyle w:val="BodyText"/>
            </w:pPr>
            <w:r>
              <w:t>FDM-group</w:t>
            </w:r>
            <w:r w:rsidR="00F472F9" w:rsidRPr="00F472F9">
              <w:t>#</w:t>
            </w:r>
            <w:r w:rsidR="00814D8C" w:rsidRPr="00F472F9">
              <w:t>2</w:t>
            </w:r>
            <w:r w:rsidR="00F472F9" w:rsidRPr="00F472F9">
              <w:t>, FD-OCC</w:t>
            </w:r>
          </w:p>
        </w:tc>
      </w:tr>
      <w:tr w:rsidR="00F472F9" w:rsidRPr="00F472F9" w14:paraId="314D0A34" w14:textId="77777777" w:rsidTr="00BE5ABC">
        <w:trPr>
          <w:trHeight w:val="300"/>
        </w:trPr>
        <w:tc>
          <w:tcPr>
            <w:tcW w:w="960" w:type="dxa"/>
            <w:noWrap/>
            <w:hideMark/>
          </w:tcPr>
          <w:p w14:paraId="75C174F8" w14:textId="77777777" w:rsidR="00F472F9" w:rsidRPr="00F472F9" w:rsidRDefault="00F472F9" w:rsidP="00F472F9">
            <w:pPr>
              <w:pStyle w:val="BodyText"/>
            </w:pPr>
            <w:r w:rsidRPr="00F472F9">
              <w:lastRenderedPageBreak/>
              <w:t>15</w:t>
            </w:r>
          </w:p>
        </w:tc>
        <w:tc>
          <w:tcPr>
            <w:tcW w:w="960" w:type="dxa"/>
            <w:noWrap/>
            <w:hideMark/>
          </w:tcPr>
          <w:p w14:paraId="19B1509F" w14:textId="77777777" w:rsidR="00F472F9" w:rsidRPr="00F472F9" w:rsidRDefault="00F472F9" w:rsidP="00F472F9">
            <w:pPr>
              <w:pStyle w:val="BodyText"/>
            </w:pPr>
            <w:r w:rsidRPr="00F472F9">
              <w:t>2</w:t>
            </w:r>
          </w:p>
        </w:tc>
        <w:tc>
          <w:tcPr>
            <w:tcW w:w="2753" w:type="dxa"/>
            <w:noWrap/>
            <w:hideMark/>
          </w:tcPr>
          <w:p w14:paraId="426EA76C" w14:textId="3BDBCDE2" w:rsidR="00F472F9" w:rsidRPr="00F472F9" w:rsidRDefault="00814D8C" w:rsidP="00F472F9">
            <w:pPr>
              <w:pStyle w:val="BodyText"/>
            </w:pPr>
            <w:r w:rsidRPr="00F472F9">
              <w:t>1000,1006</w:t>
            </w:r>
          </w:p>
        </w:tc>
        <w:tc>
          <w:tcPr>
            <w:tcW w:w="1863" w:type="dxa"/>
            <w:noWrap/>
            <w:hideMark/>
          </w:tcPr>
          <w:p w14:paraId="2A19B4E6" w14:textId="77777777" w:rsidR="00F472F9" w:rsidRPr="00F472F9" w:rsidRDefault="00F472F9" w:rsidP="00F472F9">
            <w:pPr>
              <w:pStyle w:val="BodyText"/>
            </w:pPr>
            <w:r w:rsidRPr="00F472F9">
              <w:t>No</w:t>
            </w:r>
          </w:p>
        </w:tc>
        <w:tc>
          <w:tcPr>
            <w:tcW w:w="995" w:type="dxa"/>
            <w:noWrap/>
            <w:hideMark/>
          </w:tcPr>
          <w:p w14:paraId="373DAD27" w14:textId="77777777" w:rsidR="00F472F9" w:rsidRPr="00F472F9" w:rsidRDefault="00F472F9" w:rsidP="00F472F9">
            <w:pPr>
              <w:pStyle w:val="BodyText"/>
            </w:pPr>
            <w:r w:rsidRPr="00F472F9">
              <w:t>0</w:t>
            </w:r>
          </w:p>
        </w:tc>
        <w:tc>
          <w:tcPr>
            <w:tcW w:w="4043" w:type="dxa"/>
            <w:gridSpan w:val="2"/>
            <w:noWrap/>
            <w:hideMark/>
          </w:tcPr>
          <w:p w14:paraId="54288397" w14:textId="6C6D0AF5" w:rsidR="00F472F9" w:rsidRPr="00F472F9" w:rsidRDefault="00BE1E53" w:rsidP="00F472F9">
            <w:pPr>
              <w:pStyle w:val="BodyText"/>
            </w:pPr>
            <w:r>
              <w:t>FDM-group</w:t>
            </w:r>
            <w:r w:rsidR="00F472F9" w:rsidRPr="00F472F9">
              <w:t>#</w:t>
            </w:r>
            <w:r w:rsidR="00814D8C" w:rsidRPr="00F472F9">
              <w:t>0, TD</w:t>
            </w:r>
            <w:r w:rsidR="00F472F9" w:rsidRPr="00F472F9">
              <w:t>-OCC</w:t>
            </w:r>
          </w:p>
        </w:tc>
      </w:tr>
      <w:tr w:rsidR="00F472F9" w:rsidRPr="00F472F9" w14:paraId="3D39DA37" w14:textId="77777777" w:rsidTr="00BE5ABC">
        <w:trPr>
          <w:trHeight w:val="300"/>
        </w:trPr>
        <w:tc>
          <w:tcPr>
            <w:tcW w:w="960" w:type="dxa"/>
            <w:noWrap/>
            <w:hideMark/>
          </w:tcPr>
          <w:p w14:paraId="738D3844" w14:textId="77777777" w:rsidR="00F472F9" w:rsidRPr="00F472F9" w:rsidRDefault="00F472F9" w:rsidP="00F472F9">
            <w:pPr>
              <w:pStyle w:val="BodyText"/>
            </w:pPr>
            <w:r w:rsidRPr="00F472F9">
              <w:t>16</w:t>
            </w:r>
          </w:p>
        </w:tc>
        <w:tc>
          <w:tcPr>
            <w:tcW w:w="960" w:type="dxa"/>
            <w:noWrap/>
            <w:hideMark/>
          </w:tcPr>
          <w:p w14:paraId="0BB47E92" w14:textId="77777777" w:rsidR="00F472F9" w:rsidRPr="00F472F9" w:rsidRDefault="00F472F9" w:rsidP="00F472F9">
            <w:pPr>
              <w:pStyle w:val="BodyText"/>
            </w:pPr>
            <w:r w:rsidRPr="00F472F9">
              <w:t>2</w:t>
            </w:r>
          </w:p>
        </w:tc>
        <w:tc>
          <w:tcPr>
            <w:tcW w:w="2753" w:type="dxa"/>
            <w:noWrap/>
            <w:hideMark/>
          </w:tcPr>
          <w:p w14:paraId="26684FE0" w14:textId="77777777" w:rsidR="00F472F9" w:rsidRPr="00F472F9" w:rsidRDefault="00F472F9" w:rsidP="00F472F9">
            <w:pPr>
              <w:pStyle w:val="BodyText"/>
            </w:pPr>
            <w:r w:rsidRPr="00F472F9">
              <w:t>1000,1006</w:t>
            </w:r>
          </w:p>
        </w:tc>
        <w:tc>
          <w:tcPr>
            <w:tcW w:w="1863" w:type="dxa"/>
            <w:noWrap/>
            <w:hideMark/>
          </w:tcPr>
          <w:p w14:paraId="0ACD1DFE" w14:textId="4929EA56" w:rsidR="00F472F9" w:rsidRPr="00F472F9" w:rsidRDefault="00814D8C" w:rsidP="00F472F9">
            <w:pPr>
              <w:pStyle w:val="BodyText"/>
            </w:pPr>
            <w:r w:rsidRPr="00F472F9">
              <w:t>Yes</w:t>
            </w:r>
          </w:p>
        </w:tc>
        <w:tc>
          <w:tcPr>
            <w:tcW w:w="995" w:type="dxa"/>
            <w:noWrap/>
            <w:hideMark/>
          </w:tcPr>
          <w:p w14:paraId="7A045609" w14:textId="77777777" w:rsidR="00F472F9" w:rsidRPr="00F472F9" w:rsidRDefault="00F472F9" w:rsidP="00F472F9">
            <w:pPr>
              <w:pStyle w:val="BodyText"/>
            </w:pPr>
            <w:r w:rsidRPr="00F472F9">
              <w:t>0</w:t>
            </w:r>
          </w:p>
        </w:tc>
        <w:tc>
          <w:tcPr>
            <w:tcW w:w="4043" w:type="dxa"/>
            <w:gridSpan w:val="2"/>
            <w:noWrap/>
            <w:hideMark/>
          </w:tcPr>
          <w:p w14:paraId="1365A363" w14:textId="1F99A1E9" w:rsidR="00F472F9" w:rsidRPr="00F472F9" w:rsidRDefault="00BE1E53" w:rsidP="00F472F9">
            <w:pPr>
              <w:pStyle w:val="BodyText"/>
            </w:pPr>
            <w:r>
              <w:t>FDM-group</w:t>
            </w:r>
            <w:r w:rsidR="00F472F9" w:rsidRPr="00F472F9">
              <w:t>#0, TD-OCC</w:t>
            </w:r>
            <w:r w:rsidR="00814D8C">
              <w:t>, FDM with data</w:t>
            </w:r>
          </w:p>
        </w:tc>
      </w:tr>
      <w:tr w:rsidR="00F472F9" w:rsidRPr="00F472F9" w14:paraId="13F870EB" w14:textId="77777777" w:rsidTr="00BE5ABC">
        <w:trPr>
          <w:trHeight w:val="300"/>
        </w:trPr>
        <w:tc>
          <w:tcPr>
            <w:tcW w:w="960" w:type="dxa"/>
            <w:noWrap/>
            <w:hideMark/>
          </w:tcPr>
          <w:p w14:paraId="6F75543B" w14:textId="77777777" w:rsidR="00F472F9" w:rsidRPr="00F472F9" w:rsidRDefault="00F472F9" w:rsidP="00F472F9">
            <w:pPr>
              <w:pStyle w:val="BodyText"/>
            </w:pPr>
            <w:r w:rsidRPr="00F472F9">
              <w:t>17</w:t>
            </w:r>
          </w:p>
        </w:tc>
        <w:tc>
          <w:tcPr>
            <w:tcW w:w="960" w:type="dxa"/>
            <w:noWrap/>
            <w:hideMark/>
          </w:tcPr>
          <w:p w14:paraId="032D5CFD" w14:textId="77777777" w:rsidR="00F472F9" w:rsidRPr="00F472F9" w:rsidRDefault="00F472F9" w:rsidP="00F472F9">
            <w:pPr>
              <w:pStyle w:val="BodyText"/>
            </w:pPr>
            <w:r w:rsidRPr="00F472F9">
              <w:t>2</w:t>
            </w:r>
          </w:p>
        </w:tc>
        <w:tc>
          <w:tcPr>
            <w:tcW w:w="2753" w:type="dxa"/>
            <w:noWrap/>
            <w:hideMark/>
          </w:tcPr>
          <w:p w14:paraId="7E550BA1" w14:textId="0E59238F" w:rsidR="00F472F9" w:rsidRPr="00F472F9" w:rsidRDefault="00F472F9" w:rsidP="00F472F9">
            <w:pPr>
              <w:pStyle w:val="BodyText"/>
            </w:pPr>
            <w:r w:rsidRPr="00F472F9">
              <w:t>1000,</w:t>
            </w:r>
            <w:r w:rsidR="00814D8C" w:rsidRPr="00F472F9">
              <w:t>100</w:t>
            </w:r>
            <w:r w:rsidR="00814D8C">
              <w:t>1</w:t>
            </w:r>
          </w:p>
        </w:tc>
        <w:tc>
          <w:tcPr>
            <w:tcW w:w="1863" w:type="dxa"/>
            <w:noWrap/>
            <w:hideMark/>
          </w:tcPr>
          <w:p w14:paraId="1FAC28C3" w14:textId="77777777" w:rsidR="00F472F9" w:rsidRPr="00F472F9" w:rsidRDefault="00F472F9" w:rsidP="00F472F9">
            <w:pPr>
              <w:pStyle w:val="BodyText"/>
            </w:pPr>
            <w:r w:rsidRPr="00F472F9">
              <w:t>Yes</w:t>
            </w:r>
          </w:p>
        </w:tc>
        <w:tc>
          <w:tcPr>
            <w:tcW w:w="995" w:type="dxa"/>
            <w:noWrap/>
            <w:hideMark/>
          </w:tcPr>
          <w:p w14:paraId="2AA48267" w14:textId="77777777" w:rsidR="00F472F9" w:rsidRPr="00F472F9" w:rsidRDefault="00F472F9" w:rsidP="00F472F9">
            <w:pPr>
              <w:pStyle w:val="BodyText"/>
            </w:pPr>
            <w:r w:rsidRPr="00F472F9">
              <w:t>0</w:t>
            </w:r>
          </w:p>
        </w:tc>
        <w:tc>
          <w:tcPr>
            <w:tcW w:w="4043" w:type="dxa"/>
            <w:gridSpan w:val="2"/>
            <w:noWrap/>
            <w:hideMark/>
          </w:tcPr>
          <w:p w14:paraId="042B80CA" w14:textId="1DF4F1FB" w:rsidR="00F472F9" w:rsidRPr="00F472F9" w:rsidRDefault="00BE1E53" w:rsidP="00F472F9">
            <w:pPr>
              <w:pStyle w:val="BodyText"/>
            </w:pPr>
            <w:r>
              <w:t>FDM-group#0</w:t>
            </w:r>
            <w:r w:rsidR="00F472F9" w:rsidRPr="00F472F9">
              <w:t xml:space="preserve">, </w:t>
            </w:r>
            <w:r w:rsidR="00814D8C">
              <w:t>F</w:t>
            </w:r>
            <w:r w:rsidR="00814D8C" w:rsidRPr="00F472F9">
              <w:t>D</w:t>
            </w:r>
            <w:r w:rsidR="00F472F9" w:rsidRPr="00F472F9">
              <w:t>-OCC</w:t>
            </w:r>
            <w:r>
              <w:t>, FDM with data</w:t>
            </w:r>
          </w:p>
        </w:tc>
      </w:tr>
      <w:tr w:rsidR="00F472F9" w:rsidRPr="00F472F9" w14:paraId="4020619B" w14:textId="77777777" w:rsidTr="00BE5ABC">
        <w:trPr>
          <w:trHeight w:val="300"/>
        </w:trPr>
        <w:tc>
          <w:tcPr>
            <w:tcW w:w="960" w:type="dxa"/>
            <w:noWrap/>
            <w:hideMark/>
          </w:tcPr>
          <w:p w14:paraId="3D10AF4E" w14:textId="77777777" w:rsidR="00F472F9" w:rsidRPr="00F472F9" w:rsidRDefault="00F472F9" w:rsidP="00F472F9">
            <w:pPr>
              <w:pStyle w:val="BodyText"/>
            </w:pPr>
            <w:r w:rsidRPr="00F472F9">
              <w:t>18</w:t>
            </w:r>
          </w:p>
        </w:tc>
        <w:tc>
          <w:tcPr>
            <w:tcW w:w="960" w:type="dxa"/>
            <w:noWrap/>
            <w:hideMark/>
          </w:tcPr>
          <w:p w14:paraId="44220533" w14:textId="432070C0" w:rsidR="00F472F9" w:rsidRPr="00F472F9" w:rsidRDefault="00814D8C" w:rsidP="00F472F9">
            <w:pPr>
              <w:pStyle w:val="BodyText"/>
            </w:pPr>
            <w:r>
              <w:t>3</w:t>
            </w:r>
          </w:p>
        </w:tc>
        <w:tc>
          <w:tcPr>
            <w:tcW w:w="2753" w:type="dxa"/>
            <w:noWrap/>
            <w:hideMark/>
          </w:tcPr>
          <w:p w14:paraId="682E4267" w14:textId="4E9249BE" w:rsidR="00F472F9" w:rsidRPr="00F472F9" w:rsidRDefault="00BE1E53" w:rsidP="00F472F9">
            <w:pPr>
              <w:pStyle w:val="BodyText"/>
            </w:pPr>
            <w:r w:rsidRPr="00F472F9">
              <w:t>1000,100</w:t>
            </w:r>
            <w:r>
              <w:t>1</w:t>
            </w:r>
            <w:r w:rsidR="00814D8C">
              <w:t>,1002</w:t>
            </w:r>
          </w:p>
        </w:tc>
        <w:tc>
          <w:tcPr>
            <w:tcW w:w="1863" w:type="dxa"/>
            <w:noWrap/>
            <w:hideMark/>
          </w:tcPr>
          <w:p w14:paraId="51B65131" w14:textId="5D23EF9D" w:rsidR="00F472F9" w:rsidRPr="00F472F9" w:rsidRDefault="00814D8C" w:rsidP="00F472F9">
            <w:pPr>
              <w:pStyle w:val="BodyText"/>
            </w:pPr>
            <w:r>
              <w:t>No</w:t>
            </w:r>
          </w:p>
        </w:tc>
        <w:tc>
          <w:tcPr>
            <w:tcW w:w="995" w:type="dxa"/>
            <w:noWrap/>
            <w:hideMark/>
          </w:tcPr>
          <w:p w14:paraId="5A55B498" w14:textId="4523D17A" w:rsidR="00F472F9" w:rsidRPr="00F472F9" w:rsidRDefault="00BE1E53" w:rsidP="00F472F9">
            <w:pPr>
              <w:pStyle w:val="BodyText"/>
            </w:pPr>
            <w:r w:rsidRPr="00F472F9">
              <w:t>0</w:t>
            </w:r>
          </w:p>
        </w:tc>
        <w:tc>
          <w:tcPr>
            <w:tcW w:w="4043" w:type="dxa"/>
            <w:gridSpan w:val="2"/>
            <w:noWrap/>
            <w:hideMark/>
          </w:tcPr>
          <w:p w14:paraId="24FE055C" w14:textId="27FC594B" w:rsidR="00F472F9" w:rsidRPr="00F472F9" w:rsidRDefault="00BE1E53" w:rsidP="00F472F9">
            <w:pPr>
              <w:pStyle w:val="BodyText"/>
            </w:pPr>
            <w:r>
              <w:t>FDM-group#0</w:t>
            </w:r>
            <w:r w:rsidR="00814D8C">
              <w:t>+</w:t>
            </w:r>
            <w:r>
              <w:t xml:space="preserve"> FDM</w:t>
            </w:r>
            <w:r w:rsidR="00814D8C">
              <w:t>-group#1</w:t>
            </w:r>
            <w:r w:rsidR="00814D8C" w:rsidRPr="005A5DEE">
              <w:t xml:space="preserve"> </w:t>
            </w:r>
          </w:p>
        </w:tc>
      </w:tr>
      <w:tr w:rsidR="00F472F9" w:rsidRPr="00F472F9" w14:paraId="7E078240" w14:textId="77777777" w:rsidTr="00BE5ABC">
        <w:trPr>
          <w:trHeight w:val="300"/>
        </w:trPr>
        <w:tc>
          <w:tcPr>
            <w:tcW w:w="960" w:type="dxa"/>
            <w:noWrap/>
            <w:hideMark/>
          </w:tcPr>
          <w:p w14:paraId="354D4037" w14:textId="3F6B488D" w:rsidR="00F472F9" w:rsidRPr="00F472F9" w:rsidRDefault="00F472F9" w:rsidP="00F472F9">
            <w:pPr>
              <w:pStyle w:val="BodyText"/>
            </w:pPr>
            <w:r w:rsidRPr="00F472F9">
              <w:t>19</w:t>
            </w:r>
          </w:p>
        </w:tc>
        <w:tc>
          <w:tcPr>
            <w:tcW w:w="960" w:type="dxa"/>
            <w:noWrap/>
            <w:hideMark/>
          </w:tcPr>
          <w:p w14:paraId="6FA54DB4" w14:textId="7EBC33B6" w:rsidR="00F472F9" w:rsidRPr="00F472F9" w:rsidRDefault="002A35E4" w:rsidP="00F472F9">
            <w:pPr>
              <w:pStyle w:val="BodyText"/>
            </w:pPr>
            <w:r>
              <w:t>3</w:t>
            </w:r>
          </w:p>
        </w:tc>
        <w:tc>
          <w:tcPr>
            <w:tcW w:w="2753" w:type="dxa"/>
            <w:noWrap/>
            <w:hideMark/>
          </w:tcPr>
          <w:p w14:paraId="33A2D66C" w14:textId="40DBAE46" w:rsidR="00F472F9" w:rsidRPr="00F472F9" w:rsidRDefault="002A35E4" w:rsidP="00F472F9">
            <w:pPr>
              <w:pStyle w:val="BodyText"/>
            </w:pPr>
            <w:r>
              <w:t>1000,1001,1002</w:t>
            </w:r>
          </w:p>
        </w:tc>
        <w:tc>
          <w:tcPr>
            <w:tcW w:w="1863" w:type="dxa"/>
            <w:noWrap/>
            <w:hideMark/>
          </w:tcPr>
          <w:p w14:paraId="0908B399" w14:textId="0E399DDE" w:rsidR="00F472F9" w:rsidRPr="00F472F9" w:rsidRDefault="00814D8C" w:rsidP="00F472F9">
            <w:pPr>
              <w:pStyle w:val="BodyText"/>
            </w:pPr>
            <w:r>
              <w:t>Yes</w:t>
            </w:r>
          </w:p>
        </w:tc>
        <w:tc>
          <w:tcPr>
            <w:tcW w:w="995" w:type="dxa"/>
            <w:noWrap/>
            <w:hideMark/>
          </w:tcPr>
          <w:p w14:paraId="2DDE9733" w14:textId="76F759EF" w:rsidR="00F472F9" w:rsidRPr="00F472F9" w:rsidRDefault="002A35E4" w:rsidP="00F472F9">
            <w:pPr>
              <w:pStyle w:val="BodyText"/>
            </w:pPr>
            <w:r>
              <w:t>0</w:t>
            </w:r>
          </w:p>
        </w:tc>
        <w:tc>
          <w:tcPr>
            <w:tcW w:w="4043" w:type="dxa"/>
            <w:gridSpan w:val="2"/>
            <w:noWrap/>
            <w:hideMark/>
          </w:tcPr>
          <w:p w14:paraId="4F5B5638" w14:textId="504B0655" w:rsidR="00F472F9" w:rsidRPr="00F472F9" w:rsidRDefault="002A35E4" w:rsidP="00F472F9">
            <w:pPr>
              <w:pStyle w:val="BodyText"/>
            </w:pPr>
            <w:r>
              <w:t>FDM-group#0+FDM-group#1</w:t>
            </w:r>
            <w:r w:rsidR="00814D8C" w:rsidRPr="005A5DEE">
              <w:t>, FDM with data</w:t>
            </w:r>
          </w:p>
        </w:tc>
      </w:tr>
      <w:tr w:rsidR="00F472F9" w:rsidRPr="00F472F9" w14:paraId="1F57C6F7" w14:textId="77777777" w:rsidTr="00BE5ABC">
        <w:trPr>
          <w:trHeight w:val="300"/>
        </w:trPr>
        <w:tc>
          <w:tcPr>
            <w:tcW w:w="960" w:type="dxa"/>
            <w:noWrap/>
            <w:hideMark/>
          </w:tcPr>
          <w:p w14:paraId="011CBE46" w14:textId="627C8A4E" w:rsidR="00F472F9" w:rsidRPr="00F472F9" w:rsidRDefault="00F472F9" w:rsidP="00F472F9">
            <w:pPr>
              <w:pStyle w:val="BodyText"/>
            </w:pPr>
            <w:r w:rsidRPr="00F472F9">
              <w:t>20</w:t>
            </w:r>
          </w:p>
        </w:tc>
        <w:tc>
          <w:tcPr>
            <w:tcW w:w="960" w:type="dxa"/>
            <w:noWrap/>
            <w:hideMark/>
          </w:tcPr>
          <w:p w14:paraId="46BC41FF" w14:textId="017DD5CA" w:rsidR="00F472F9" w:rsidRPr="00F472F9" w:rsidRDefault="002A35E4" w:rsidP="00F472F9">
            <w:pPr>
              <w:pStyle w:val="BodyText"/>
            </w:pPr>
            <w:r>
              <w:t>3</w:t>
            </w:r>
          </w:p>
        </w:tc>
        <w:tc>
          <w:tcPr>
            <w:tcW w:w="2753" w:type="dxa"/>
            <w:noWrap/>
            <w:hideMark/>
          </w:tcPr>
          <w:p w14:paraId="3F3CA0D0" w14:textId="4D9DD1C6" w:rsidR="00F472F9" w:rsidRPr="00F472F9" w:rsidRDefault="002A35E4" w:rsidP="00F472F9">
            <w:pPr>
              <w:pStyle w:val="BodyText"/>
            </w:pPr>
            <w:r>
              <w:t>1000,1001,</w:t>
            </w:r>
            <w:r w:rsidR="00814D8C">
              <w:t>1006</w:t>
            </w:r>
          </w:p>
        </w:tc>
        <w:tc>
          <w:tcPr>
            <w:tcW w:w="1863" w:type="dxa"/>
            <w:noWrap/>
            <w:hideMark/>
          </w:tcPr>
          <w:p w14:paraId="13F23451" w14:textId="3A856A87" w:rsidR="00F472F9" w:rsidRPr="00F472F9" w:rsidRDefault="00814D8C" w:rsidP="00F472F9">
            <w:pPr>
              <w:pStyle w:val="BodyText"/>
            </w:pPr>
            <w:r>
              <w:t>No</w:t>
            </w:r>
          </w:p>
        </w:tc>
        <w:tc>
          <w:tcPr>
            <w:tcW w:w="995" w:type="dxa"/>
            <w:noWrap/>
            <w:hideMark/>
          </w:tcPr>
          <w:p w14:paraId="4DCDB85A" w14:textId="59192BB1" w:rsidR="00F472F9" w:rsidRPr="00F472F9" w:rsidRDefault="002A35E4" w:rsidP="00F472F9">
            <w:pPr>
              <w:pStyle w:val="BodyText"/>
            </w:pPr>
            <w:r>
              <w:t>0</w:t>
            </w:r>
          </w:p>
        </w:tc>
        <w:tc>
          <w:tcPr>
            <w:tcW w:w="4043" w:type="dxa"/>
            <w:gridSpan w:val="2"/>
            <w:noWrap/>
            <w:hideMark/>
          </w:tcPr>
          <w:p w14:paraId="682645FC" w14:textId="014B0E75" w:rsidR="00F472F9" w:rsidRPr="00F472F9" w:rsidRDefault="00814D8C" w:rsidP="00F472F9">
            <w:pPr>
              <w:pStyle w:val="BodyText"/>
            </w:pPr>
            <w:r>
              <w:t>FDM-group#0, FD-OCC, TD-OCC</w:t>
            </w:r>
          </w:p>
        </w:tc>
      </w:tr>
      <w:tr w:rsidR="00F472F9" w:rsidRPr="00F472F9" w14:paraId="642EB28C" w14:textId="77777777" w:rsidTr="00BE5ABC">
        <w:trPr>
          <w:trHeight w:val="300"/>
        </w:trPr>
        <w:tc>
          <w:tcPr>
            <w:tcW w:w="960" w:type="dxa"/>
            <w:noWrap/>
            <w:hideMark/>
          </w:tcPr>
          <w:p w14:paraId="0578B339" w14:textId="37FFFB4C" w:rsidR="00F472F9" w:rsidRPr="00F472F9" w:rsidRDefault="00F472F9" w:rsidP="00F472F9">
            <w:pPr>
              <w:pStyle w:val="BodyText"/>
            </w:pPr>
            <w:r w:rsidRPr="00F472F9">
              <w:t>21</w:t>
            </w:r>
          </w:p>
        </w:tc>
        <w:tc>
          <w:tcPr>
            <w:tcW w:w="960" w:type="dxa"/>
            <w:noWrap/>
          </w:tcPr>
          <w:p w14:paraId="02803BBF" w14:textId="36F2A657" w:rsidR="00F472F9" w:rsidRPr="00F472F9" w:rsidRDefault="002A35E4" w:rsidP="00F472F9">
            <w:pPr>
              <w:pStyle w:val="BodyText"/>
            </w:pPr>
            <w:r>
              <w:t>3</w:t>
            </w:r>
          </w:p>
        </w:tc>
        <w:tc>
          <w:tcPr>
            <w:tcW w:w="2753" w:type="dxa"/>
            <w:noWrap/>
          </w:tcPr>
          <w:p w14:paraId="0C80BE0B" w14:textId="63692695" w:rsidR="00F472F9" w:rsidRPr="00F472F9" w:rsidRDefault="002A35E4" w:rsidP="00F472F9">
            <w:pPr>
              <w:pStyle w:val="BodyText"/>
            </w:pPr>
            <w:r>
              <w:t>1000,1001,1006</w:t>
            </w:r>
          </w:p>
        </w:tc>
        <w:tc>
          <w:tcPr>
            <w:tcW w:w="1863" w:type="dxa"/>
            <w:noWrap/>
          </w:tcPr>
          <w:p w14:paraId="4207738E" w14:textId="0989BC7F" w:rsidR="00F472F9" w:rsidRPr="00F472F9" w:rsidRDefault="00814D8C" w:rsidP="00F472F9">
            <w:pPr>
              <w:pStyle w:val="BodyText"/>
            </w:pPr>
            <w:r>
              <w:t>Yes</w:t>
            </w:r>
          </w:p>
        </w:tc>
        <w:tc>
          <w:tcPr>
            <w:tcW w:w="995" w:type="dxa"/>
            <w:noWrap/>
          </w:tcPr>
          <w:p w14:paraId="32E8EAF7" w14:textId="0F779AED" w:rsidR="00F472F9" w:rsidRPr="00F472F9" w:rsidRDefault="002A35E4" w:rsidP="00F472F9">
            <w:pPr>
              <w:pStyle w:val="BodyText"/>
            </w:pPr>
            <w:r>
              <w:t>0</w:t>
            </w:r>
          </w:p>
        </w:tc>
        <w:tc>
          <w:tcPr>
            <w:tcW w:w="4043" w:type="dxa"/>
            <w:gridSpan w:val="2"/>
            <w:noWrap/>
          </w:tcPr>
          <w:p w14:paraId="2C8ACEDD" w14:textId="0C469322" w:rsidR="00F472F9" w:rsidRPr="00F472F9" w:rsidRDefault="002A35E4" w:rsidP="00F472F9">
            <w:pPr>
              <w:pStyle w:val="BodyText"/>
            </w:pPr>
            <w:r>
              <w:t>FDM-group#0, FD-OCC, TD-OCC</w:t>
            </w:r>
            <w:r w:rsidR="00814D8C">
              <w:t xml:space="preserve">, </w:t>
            </w:r>
            <w:r w:rsidR="00814D8C" w:rsidRPr="005A5DEE">
              <w:t>FDM with data</w:t>
            </w:r>
          </w:p>
        </w:tc>
      </w:tr>
      <w:tr w:rsidR="00F472F9" w:rsidRPr="00F472F9" w14:paraId="5A39A639" w14:textId="77777777" w:rsidTr="00BE5ABC">
        <w:trPr>
          <w:trHeight w:val="300"/>
        </w:trPr>
        <w:tc>
          <w:tcPr>
            <w:tcW w:w="960" w:type="dxa"/>
            <w:noWrap/>
            <w:hideMark/>
          </w:tcPr>
          <w:p w14:paraId="6E84A2E3" w14:textId="62A5609B" w:rsidR="00F472F9" w:rsidRPr="00F472F9" w:rsidRDefault="00F472F9" w:rsidP="00F472F9">
            <w:pPr>
              <w:pStyle w:val="BodyText"/>
            </w:pPr>
            <w:r w:rsidRPr="00F472F9">
              <w:t>22</w:t>
            </w:r>
          </w:p>
        </w:tc>
        <w:tc>
          <w:tcPr>
            <w:tcW w:w="960" w:type="dxa"/>
            <w:noWrap/>
          </w:tcPr>
          <w:p w14:paraId="7169CC3B" w14:textId="2C846E2A" w:rsidR="00F472F9" w:rsidRPr="00F472F9" w:rsidRDefault="00814D8C" w:rsidP="00F472F9">
            <w:pPr>
              <w:pStyle w:val="BodyText"/>
            </w:pPr>
            <w:r w:rsidRPr="005A5DEE">
              <w:t>4</w:t>
            </w:r>
          </w:p>
        </w:tc>
        <w:tc>
          <w:tcPr>
            <w:tcW w:w="2753" w:type="dxa"/>
            <w:noWrap/>
          </w:tcPr>
          <w:p w14:paraId="02CCF7B0" w14:textId="6F831F4A" w:rsidR="00F472F9" w:rsidRPr="00F472F9" w:rsidRDefault="00814D8C" w:rsidP="00F472F9">
            <w:pPr>
              <w:pStyle w:val="BodyText"/>
            </w:pPr>
            <w:r w:rsidRPr="005A5DEE">
              <w:t>1000-1003</w:t>
            </w:r>
          </w:p>
        </w:tc>
        <w:tc>
          <w:tcPr>
            <w:tcW w:w="1863" w:type="dxa"/>
            <w:noWrap/>
          </w:tcPr>
          <w:p w14:paraId="0C46BEFB" w14:textId="14545884" w:rsidR="00F472F9" w:rsidRPr="00F472F9" w:rsidRDefault="00814D8C" w:rsidP="00F472F9">
            <w:pPr>
              <w:pStyle w:val="BodyText"/>
            </w:pPr>
            <w:r w:rsidRPr="005A5DEE">
              <w:t>No</w:t>
            </w:r>
          </w:p>
        </w:tc>
        <w:tc>
          <w:tcPr>
            <w:tcW w:w="995" w:type="dxa"/>
            <w:noWrap/>
          </w:tcPr>
          <w:p w14:paraId="111964D4" w14:textId="1D07F0A4" w:rsidR="00F472F9" w:rsidRPr="00F472F9" w:rsidRDefault="002A35E4" w:rsidP="00F472F9">
            <w:pPr>
              <w:pStyle w:val="BodyText"/>
            </w:pPr>
            <w:r>
              <w:t>0</w:t>
            </w:r>
          </w:p>
        </w:tc>
        <w:tc>
          <w:tcPr>
            <w:tcW w:w="4043" w:type="dxa"/>
            <w:gridSpan w:val="2"/>
            <w:noWrap/>
          </w:tcPr>
          <w:p w14:paraId="163DC19F" w14:textId="365E716F" w:rsidR="00F472F9" w:rsidRPr="00F472F9" w:rsidRDefault="002A35E4" w:rsidP="00F472F9">
            <w:pPr>
              <w:pStyle w:val="BodyText"/>
            </w:pPr>
            <w:r>
              <w:t>FDM-group#0</w:t>
            </w:r>
            <w:r w:rsidR="00814D8C">
              <w:t>+FDM-group</w:t>
            </w:r>
            <w:r w:rsidR="00814D8C" w:rsidRPr="005A5DEE">
              <w:t>#1</w:t>
            </w:r>
            <w:r>
              <w:t>, FD-OCC</w:t>
            </w:r>
            <w:r w:rsidR="00814D8C">
              <w:t>+FDM</w:t>
            </w:r>
          </w:p>
        </w:tc>
      </w:tr>
      <w:tr w:rsidR="00F472F9" w:rsidRPr="00F472F9" w14:paraId="73B8D51B" w14:textId="77777777" w:rsidTr="00BE5ABC">
        <w:trPr>
          <w:trHeight w:val="300"/>
        </w:trPr>
        <w:tc>
          <w:tcPr>
            <w:tcW w:w="960" w:type="dxa"/>
            <w:noWrap/>
            <w:hideMark/>
          </w:tcPr>
          <w:p w14:paraId="70AAB667" w14:textId="35A88E44" w:rsidR="00F472F9" w:rsidRPr="00F472F9" w:rsidRDefault="00F472F9" w:rsidP="00F472F9">
            <w:pPr>
              <w:pStyle w:val="BodyText"/>
            </w:pPr>
            <w:r w:rsidRPr="00F472F9">
              <w:t>23</w:t>
            </w:r>
          </w:p>
        </w:tc>
        <w:tc>
          <w:tcPr>
            <w:tcW w:w="960" w:type="dxa"/>
            <w:noWrap/>
          </w:tcPr>
          <w:p w14:paraId="60247FE8" w14:textId="4DD347F2" w:rsidR="00F472F9" w:rsidRPr="00F472F9" w:rsidRDefault="002A35E4" w:rsidP="00F472F9">
            <w:pPr>
              <w:pStyle w:val="BodyText"/>
            </w:pPr>
            <w:r w:rsidRPr="005A5DEE">
              <w:t>4</w:t>
            </w:r>
          </w:p>
        </w:tc>
        <w:tc>
          <w:tcPr>
            <w:tcW w:w="2753" w:type="dxa"/>
            <w:noWrap/>
          </w:tcPr>
          <w:p w14:paraId="734BD619" w14:textId="3D7BDE57" w:rsidR="00F472F9" w:rsidRPr="00F472F9" w:rsidRDefault="002A35E4" w:rsidP="00F472F9">
            <w:pPr>
              <w:pStyle w:val="BodyText"/>
            </w:pPr>
            <w:r w:rsidRPr="005A5DEE">
              <w:t>1000-1003</w:t>
            </w:r>
          </w:p>
        </w:tc>
        <w:tc>
          <w:tcPr>
            <w:tcW w:w="1863" w:type="dxa"/>
            <w:noWrap/>
          </w:tcPr>
          <w:p w14:paraId="3F616FB9" w14:textId="3D397EE6" w:rsidR="00F472F9" w:rsidRPr="00F472F9" w:rsidRDefault="00814D8C" w:rsidP="00F472F9">
            <w:pPr>
              <w:pStyle w:val="BodyText"/>
            </w:pPr>
            <w:r>
              <w:t>Yes</w:t>
            </w:r>
          </w:p>
        </w:tc>
        <w:tc>
          <w:tcPr>
            <w:tcW w:w="995" w:type="dxa"/>
            <w:noWrap/>
          </w:tcPr>
          <w:p w14:paraId="1807E2C1" w14:textId="23B84A9C" w:rsidR="00F472F9" w:rsidRPr="00F472F9" w:rsidRDefault="002A35E4" w:rsidP="00F472F9">
            <w:pPr>
              <w:pStyle w:val="BodyText"/>
            </w:pPr>
            <w:r w:rsidRPr="005A5DEE">
              <w:t>0</w:t>
            </w:r>
          </w:p>
        </w:tc>
        <w:tc>
          <w:tcPr>
            <w:tcW w:w="4043" w:type="dxa"/>
            <w:gridSpan w:val="2"/>
            <w:noWrap/>
          </w:tcPr>
          <w:p w14:paraId="0192B1BA" w14:textId="71A121E1" w:rsidR="00F472F9" w:rsidRPr="00F472F9" w:rsidRDefault="002A35E4" w:rsidP="00F472F9">
            <w:pPr>
              <w:pStyle w:val="BodyText"/>
            </w:pPr>
            <w:r>
              <w:t>FDM-group#0+FDM-group</w:t>
            </w:r>
            <w:r w:rsidRPr="005A5DEE">
              <w:t>#1, FD-OCC</w:t>
            </w:r>
            <w:r>
              <w:t>+FDM</w:t>
            </w:r>
            <w:r w:rsidR="00814D8C">
              <w:t>,</w:t>
            </w:r>
            <w:r w:rsidR="00814D8C" w:rsidRPr="005A5DEE">
              <w:t xml:space="preserve"> FDM with data</w:t>
            </w:r>
          </w:p>
        </w:tc>
      </w:tr>
      <w:tr w:rsidR="00F472F9" w:rsidRPr="00F472F9" w14:paraId="15D1E336" w14:textId="77777777" w:rsidTr="00BE5ABC">
        <w:trPr>
          <w:trHeight w:val="300"/>
        </w:trPr>
        <w:tc>
          <w:tcPr>
            <w:tcW w:w="960" w:type="dxa"/>
            <w:noWrap/>
            <w:hideMark/>
          </w:tcPr>
          <w:p w14:paraId="14D450EB" w14:textId="79A441B6" w:rsidR="00F472F9" w:rsidRPr="00F472F9" w:rsidRDefault="00F472F9" w:rsidP="00F472F9">
            <w:pPr>
              <w:pStyle w:val="BodyText"/>
            </w:pPr>
            <w:r w:rsidRPr="00F472F9">
              <w:t>24</w:t>
            </w:r>
          </w:p>
        </w:tc>
        <w:tc>
          <w:tcPr>
            <w:tcW w:w="960" w:type="dxa"/>
            <w:noWrap/>
            <w:hideMark/>
          </w:tcPr>
          <w:p w14:paraId="3030F9CD" w14:textId="3E0A3DA0" w:rsidR="00F472F9" w:rsidRPr="00F472F9" w:rsidRDefault="002A35E4" w:rsidP="00F472F9">
            <w:pPr>
              <w:pStyle w:val="BodyText"/>
            </w:pPr>
            <w:r w:rsidRPr="005A5DEE">
              <w:t>4</w:t>
            </w:r>
          </w:p>
        </w:tc>
        <w:tc>
          <w:tcPr>
            <w:tcW w:w="2753" w:type="dxa"/>
            <w:noWrap/>
            <w:hideMark/>
          </w:tcPr>
          <w:p w14:paraId="61EBEA50" w14:textId="4021403B" w:rsidR="00F472F9" w:rsidRPr="00F472F9" w:rsidRDefault="00814D8C" w:rsidP="00F472F9">
            <w:pPr>
              <w:pStyle w:val="BodyText"/>
            </w:pPr>
            <w:r>
              <w:t>1000,1001,1006,1007</w:t>
            </w:r>
          </w:p>
        </w:tc>
        <w:tc>
          <w:tcPr>
            <w:tcW w:w="1863" w:type="dxa"/>
            <w:noWrap/>
            <w:hideMark/>
          </w:tcPr>
          <w:p w14:paraId="3288EBC9" w14:textId="56A9F77E" w:rsidR="00F472F9" w:rsidRPr="00F472F9" w:rsidRDefault="00814D8C" w:rsidP="00F472F9">
            <w:pPr>
              <w:pStyle w:val="BodyText"/>
            </w:pPr>
            <w:r>
              <w:t>No</w:t>
            </w:r>
          </w:p>
        </w:tc>
        <w:tc>
          <w:tcPr>
            <w:tcW w:w="995" w:type="dxa"/>
            <w:noWrap/>
            <w:hideMark/>
          </w:tcPr>
          <w:p w14:paraId="49CA4700" w14:textId="57848CD5" w:rsidR="00F472F9" w:rsidRPr="00F472F9" w:rsidRDefault="002A35E4" w:rsidP="00F472F9">
            <w:pPr>
              <w:pStyle w:val="BodyText"/>
            </w:pPr>
            <w:r w:rsidRPr="005A5DEE">
              <w:t>0</w:t>
            </w:r>
          </w:p>
        </w:tc>
        <w:tc>
          <w:tcPr>
            <w:tcW w:w="4043" w:type="dxa"/>
            <w:gridSpan w:val="2"/>
            <w:noWrap/>
            <w:hideMark/>
          </w:tcPr>
          <w:p w14:paraId="7012A1B0" w14:textId="7C364586" w:rsidR="00F472F9" w:rsidRPr="00F472F9" w:rsidRDefault="00814D8C" w:rsidP="00F472F9">
            <w:pPr>
              <w:pStyle w:val="BodyText"/>
            </w:pPr>
            <w:r>
              <w:t>FDM-group#0, FD-OCC, TD-OCC</w:t>
            </w:r>
          </w:p>
        </w:tc>
      </w:tr>
      <w:tr w:rsidR="00F472F9" w:rsidRPr="00F472F9" w14:paraId="00A77456" w14:textId="77777777" w:rsidTr="00BE5ABC">
        <w:trPr>
          <w:trHeight w:val="300"/>
        </w:trPr>
        <w:tc>
          <w:tcPr>
            <w:tcW w:w="960" w:type="dxa"/>
            <w:noWrap/>
            <w:hideMark/>
          </w:tcPr>
          <w:p w14:paraId="30065547" w14:textId="5C9E8254" w:rsidR="00F472F9" w:rsidRPr="00F472F9" w:rsidRDefault="00F472F9" w:rsidP="00F472F9">
            <w:pPr>
              <w:pStyle w:val="BodyText"/>
            </w:pPr>
            <w:r w:rsidRPr="00F472F9">
              <w:t>25</w:t>
            </w:r>
          </w:p>
        </w:tc>
        <w:tc>
          <w:tcPr>
            <w:tcW w:w="960" w:type="dxa"/>
            <w:noWrap/>
            <w:hideMark/>
          </w:tcPr>
          <w:p w14:paraId="7E024348" w14:textId="53FA05EF" w:rsidR="00F472F9" w:rsidRPr="00F472F9" w:rsidRDefault="002A35E4" w:rsidP="00F472F9">
            <w:pPr>
              <w:pStyle w:val="BodyText"/>
            </w:pPr>
            <w:r>
              <w:t>4</w:t>
            </w:r>
          </w:p>
        </w:tc>
        <w:tc>
          <w:tcPr>
            <w:tcW w:w="2753" w:type="dxa"/>
            <w:noWrap/>
            <w:hideMark/>
          </w:tcPr>
          <w:p w14:paraId="37DC0DBA" w14:textId="163BAAE7" w:rsidR="00F472F9" w:rsidRPr="00F472F9" w:rsidRDefault="002A35E4" w:rsidP="00F472F9">
            <w:pPr>
              <w:pStyle w:val="BodyText"/>
            </w:pPr>
            <w:r>
              <w:t>1000,1001,1006,1007</w:t>
            </w:r>
          </w:p>
        </w:tc>
        <w:tc>
          <w:tcPr>
            <w:tcW w:w="1863" w:type="dxa"/>
            <w:noWrap/>
            <w:hideMark/>
          </w:tcPr>
          <w:p w14:paraId="10077A0E" w14:textId="2DD345CC" w:rsidR="00F472F9" w:rsidRPr="00F472F9" w:rsidRDefault="00814D8C" w:rsidP="00F472F9">
            <w:pPr>
              <w:pStyle w:val="BodyText"/>
            </w:pPr>
            <w:r>
              <w:t>Yes</w:t>
            </w:r>
          </w:p>
        </w:tc>
        <w:tc>
          <w:tcPr>
            <w:tcW w:w="995" w:type="dxa"/>
            <w:noWrap/>
            <w:hideMark/>
          </w:tcPr>
          <w:p w14:paraId="09E22AA1" w14:textId="5AE601C1" w:rsidR="00F472F9" w:rsidRPr="00F472F9" w:rsidRDefault="002A35E4" w:rsidP="00F472F9">
            <w:pPr>
              <w:pStyle w:val="BodyText"/>
            </w:pPr>
            <w:r>
              <w:t>0</w:t>
            </w:r>
          </w:p>
        </w:tc>
        <w:tc>
          <w:tcPr>
            <w:tcW w:w="4043" w:type="dxa"/>
            <w:gridSpan w:val="2"/>
            <w:noWrap/>
            <w:hideMark/>
          </w:tcPr>
          <w:p w14:paraId="448A172A" w14:textId="4D8A75D3" w:rsidR="00F472F9" w:rsidRPr="00F472F9" w:rsidRDefault="002A35E4" w:rsidP="00F472F9">
            <w:pPr>
              <w:pStyle w:val="BodyText"/>
            </w:pPr>
            <w:r>
              <w:t>FDM-group#0, FD-OCC, TD-OCC</w:t>
            </w:r>
            <w:r w:rsidR="00814D8C">
              <w:t xml:space="preserve">, </w:t>
            </w:r>
            <w:r w:rsidR="00814D8C" w:rsidRPr="005A5DEE">
              <w:t>FDM with data</w:t>
            </w:r>
          </w:p>
        </w:tc>
      </w:tr>
      <w:tr w:rsidR="00F472F9" w:rsidRPr="00F472F9" w14:paraId="49C25EDD" w14:textId="77777777" w:rsidTr="00BE5ABC">
        <w:trPr>
          <w:trHeight w:val="300"/>
        </w:trPr>
        <w:tc>
          <w:tcPr>
            <w:tcW w:w="960" w:type="dxa"/>
            <w:noWrap/>
            <w:hideMark/>
          </w:tcPr>
          <w:p w14:paraId="3326C50F" w14:textId="7B2042D5" w:rsidR="00F472F9" w:rsidRPr="00F472F9" w:rsidRDefault="00F472F9" w:rsidP="00F472F9">
            <w:pPr>
              <w:pStyle w:val="BodyText"/>
            </w:pPr>
            <w:r w:rsidRPr="00F472F9">
              <w:t>26</w:t>
            </w:r>
          </w:p>
        </w:tc>
        <w:tc>
          <w:tcPr>
            <w:tcW w:w="960" w:type="dxa"/>
            <w:noWrap/>
            <w:hideMark/>
          </w:tcPr>
          <w:p w14:paraId="7162A4AB" w14:textId="2789947F" w:rsidR="00F472F9" w:rsidRPr="00F472F9" w:rsidRDefault="00814D8C" w:rsidP="00F472F9">
            <w:pPr>
              <w:pStyle w:val="BodyText"/>
            </w:pPr>
            <w:r>
              <w:t>5</w:t>
            </w:r>
          </w:p>
        </w:tc>
        <w:tc>
          <w:tcPr>
            <w:tcW w:w="2753" w:type="dxa"/>
            <w:noWrap/>
            <w:hideMark/>
          </w:tcPr>
          <w:p w14:paraId="70541FC1" w14:textId="64128B00" w:rsidR="00F472F9" w:rsidRPr="00F472F9" w:rsidRDefault="002A35E4" w:rsidP="00F472F9">
            <w:pPr>
              <w:pStyle w:val="BodyText"/>
            </w:pPr>
            <w:r>
              <w:t>1000,1001,1006,1007</w:t>
            </w:r>
            <w:r w:rsidR="00814D8C">
              <w:t>,1002</w:t>
            </w:r>
          </w:p>
        </w:tc>
        <w:tc>
          <w:tcPr>
            <w:tcW w:w="1863" w:type="dxa"/>
            <w:noWrap/>
            <w:hideMark/>
          </w:tcPr>
          <w:p w14:paraId="6653196F" w14:textId="366B680D" w:rsidR="00F472F9" w:rsidRPr="00F472F9" w:rsidRDefault="00814D8C" w:rsidP="00F472F9">
            <w:pPr>
              <w:pStyle w:val="BodyText"/>
            </w:pPr>
            <w:r>
              <w:t>No</w:t>
            </w:r>
          </w:p>
        </w:tc>
        <w:tc>
          <w:tcPr>
            <w:tcW w:w="995" w:type="dxa"/>
            <w:noWrap/>
            <w:hideMark/>
          </w:tcPr>
          <w:p w14:paraId="1D03ADF0" w14:textId="79749BB0" w:rsidR="00F472F9" w:rsidRPr="00F472F9" w:rsidRDefault="002A35E4" w:rsidP="00F472F9">
            <w:pPr>
              <w:pStyle w:val="BodyText"/>
            </w:pPr>
            <w:r>
              <w:t>0</w:t>
            </w:r>
          </w:p>
        </w:tc>
        <w:tc>
          <w:tcPr>
            <w:tcW w:w="4043" w:type="dxa"/>
            <w:gridSpan w:val="2"/>
            <w:noWrap/>
            <w:hideMark/>
          </w:tcPr>
          <w:p w14:paraId="31349845" w14:textId="3A4B6AAF" w:rsidR="00F472F9" w:rsidRPr="00F472F9" w:rsidRDefault="00814D8C" w:rsidP="00F472F9">
            <w:pPr>
              <w:pStyle w:val="BodyText"/>
            </w:pPr>
            <w:r>
              <w:t>FDM-group#0+FDM-group</w:t>
            </w:r>
            <w:r w:rsidRPr="005A5DEE">
              <w:t>#1</w:t>
            </w:r>
          </w:p>
        </w:tc>
      </w:tr>
      <w:tr w:rsidR="00F472F9" w:rsidRPr="00F472F9" w14:paraId="370DDCBE" w14:textId="77777777" w:rsidTr="00BE5ABC">
        <w:trPr>
          <w:trHeight w:val="300"/>
        </w:trPr>
        <w:tc>
          <w:tcPr>
            <w:tcW w:w="960" w:type="dxa"/>
            <w:noWrap/>
            <w:hideMark/>
          </w:tcPr>
          <w:p w14:paraId="40BE2F48" w14:textId="097EA604" w:rsidR="00F472F9" w:rsidRPr="00F472F9" w:rsidRDefault="00F472F9" w:rsidP="00F472F9">
            <w:pPr>
              <w:pStyle w:val="BodyText"/>
            </w:pPr>
            <w:r w:rsidRPr="00F472F9">
              <w:t>27</w:t>
            </w:r>
          </w:p>
        </w:tc>
        <w:tc>
          <w:tcPr>
            <w:tcW w:w="960" w:type="dxa"/>
            <w:noWrap/>
            <w:hideMark/>
          </w:tcPr>
          <w:p w14:paraId="5B28C5AE" w14:textId="2EA11F22" w:rsidR="00F472F9" w:rsidRPr="00F472F9" w:rsidRDefault="00814D8C" w:rsidP="00F472F9">
            <w:pPr>
              <w:pStyle w:val="BodyText"/>
            </w:pPr>
            <w:r>
              <w:t>6</w:t>
            </w:r>
          </w:p>
        </w:tc>
        <w:tc>
          <w:tcPr>
            <w:tcW w:w="2753" w:type="dxa"/>
            <w:noWrap/>
            <w:hideMark/>
          </w:tcPr>
          <w:p w14:paraId="46348CF6" w14:textId="7634260D" w:rsidR="00F472F9" w:rsidRPr="00F472F9" w:rsidRDefault="002A35E4" w:rsidP="00F472F9">
            <w:pPr>
              <w:pStyle w:val="BodyText"/>
            </w:pPr>
            <w:r w:rsidRPr="005A5DEE">
              <w:t>1000</w:t>
            </w:r>
            <w:r>
              <w:t>,1001,1006,1007,1002</w:t>
            </w:r>
            <w:r w:rsidR="00814D8C">
              <w:t>,1003</w:t>
            </w:r>
          </w:p>
        </w:tc>
        <w:tc>
          <w:tcPr>
            <w:tcW w:w="1863" w:type="dxa"/>
            <w:noWrap/>
            <w:hideMark/>
          </w:tcPr>
          <w:p w14:paraId="691090A8" w14:textId="5552931A" w:rsidR="00F472F9" w:rsidRPr="00F472F9" w:rsidRDefault="002A35E4" w:rsidP="00F472F9">
            <w:pPr>
              <w:pStyle w:val="BodyText"/>
            </w:pPr>
            <w:r>
              <w:t>No</w:t>
            </w:r>
          </w:p>
        </w:tc>
        <w:tc>
          <w:tcPr>
            <w:tcW w:w="995" w:type="dxa"/>
            <w:noWrap/>
            <w:hideMark/>
          </w:tcPr>
          <w:p w14:paraId="3B8A6E53" w14:textId="3C09ACC0" w:rsidR="00F472F9" w:rsidRPr="00F472F9" w:rsidRDefault="002A35E4" w:rsidP="00F472F9">
            <w:pPr>
              <w:pStyle w:val="BodyText"/>
            </w:pPr>
            <w:r>
              <w:t>0</w:t>
            </w:r>
          </w:p>
        </w:tc>
        <w:tc>
          <w:tcPr>
            <w:tcW w:w="4043" w:type="dxa"/>
            <w:gridSpan w:val="2"/>
            <w:noWrap/>
            <w:hideMark/>
          </w:tcPr>
          <w:p w14:paraId="48B73234" w14:textId="482C635D" w:rsidR="00F472F9" w:rsidRPr="00F472F9" w:rsidRDefault="002A35E4" w:rsidP="00F472F9">
            <w:pPr>
              <w:pStyle w:val="BodyText"/>
            </w:pPr>
            <w:r>
              <w:t>FDM-group#0+FDM-group</w:t>
            </w:r>
            <w:r w:rsidRPr="005A5DEE">
              <w:t>#1</w:t>
            </w:r>
          </w:p>
        </w:tc>
      </w:tr>
      <w:tr w:rsidR="002A35E4" w:rsidRPr="00F472F9" w14:paraId="2195A6F2" w14:textId="77777777" w:rsidTr="00BE5ABC">
        <w:trPr>
          <w:gridAfter w:val="1"/>
          <w:wAfter w:w="77" w:type="dxa"/>
          <w:trHeight w:val="300"/>
        </w:trPr>
        <w:tc>
          <w:tcPr>
            <w:tcW w:w="960" w:type="dxa"/>
            <w:noWrap/>
          </w:tcPr>
          <w:p w14:paraId="762E0475" w14:textId="6A0B1855" w:rsidR="002A35E4" w:rsidRDefault="002A35E4" w:rsidP="002A35E4">
            <w:pPr>
              <w:pStyle w:val="BodyText"/>
            </w:pPr>
            <w:r>
              <w:t>28</w:t>
            </w:r>
          </w:p>
        </w:tc>
        <w:tc>
          <w:tcPr>
            <w:tcW w:w="960" w:type="dxa"/>
            <w:noWrap/>
          </w:tcPr>
          <w:p w14:paraId="5E6DE57A" w14:textId="1A5E6458" w:rsidR="002A35E4" w:rsidRDefault="00814D8C" w:rsidP="002A35E4">
            <w:pPr>
              <w:pStyle w:val="BodyText"/>
            </w:pPr>
            <w:r>
              <w:t>7</w:t>
            </w:r>
          </w:p>
        </w:tc>
        <w:tc>
          <w:tcPr>
            <w:tcW w:w="2753" w:type="dxa"/>
            <w:noWrap/>
          </w:tcPr>
          <w:p w14:paraId="39096598" w14:textId="323C4AB4" w:rsidR="002A35E4" w:rsidRPr="005A5DEE" w:rsidRDefault="002A35E4" w:rsidP="002A35E4">
            <w:pPr>
              <w:pStyle w:val="BodyText"/>
            </w:pPr>
            <w:r w:rsidRPr="005A5DEE">
              <w:t>1000</w:t>
            </w:r>
            <w:r>
              <w:t>,1001,1006,1007,1002,1003</w:t>
            </w:r>
            <w:r w:rsidR="00814D8C">
              <w:t>,1008</w:t>
            </w:r>
          </w:p>
        </w:tc>
        <w:tc>
          <w:tcPr>
            <w:tcW w:w="1863" w:type="dxa"/>
            <w:noWrap/>
          </w:tcPr>
          <w:p w14:paraId="388B3DC1" w14:textId="0AAB9DDA" w:rsidR="002A35E4" w:rsidRDefault="002A35E4" w:rsidP="002A35E4">
            <w:pPr>
              <w:pStyle w:val="BodyText"/>
            </w:pPr>
            <w:r>
              <w:t>No</w:t>
            </w:r>
          </w:p>
        </w:tc>
        <w:tc>
          <w:tcPr>
            <w:tcW w:w="995" w:type="dxa"/>
            <w:noWrap/>
          </w:tcPr>
          <w:p w14:paraId="50CCDE2B" w14:textId="50C607F9" w:rsidR="002A35E4" w:rsidRDefault="002A35E4" w:rsidP="002A35E4">
            <w:pPr>
              <w:pStyle w:val="BodyText"/>
            </w:pPr>
            <w:r>
              <w:t>0</w:t>
            </w:r>
          </w:p>
        </w:tc>
        <w:tc>
          <w:tcPr>
            <w:tcW w:w="3966" w:type="dxa"/>
            <w:noWrap/>
          </w:tcPr>
          <w:p w14:paraId="5E73F548" w14:textId="74D35E74" w:rsidR="002A35E4" w:rsidRDefault="002A35E4" w:rsidP="002A35E4">
            <w:pPr>
              <w:pStyle w:val="BodyText"/>
            </w:pPr>
            <w:r>
              <w:t>FDM-group#0+FDM-group</w:t>
            </w:r>
            <w:r w:rsidRPr="005A5DEE">
              <w:t>#1</w:t>
            </w:r>
          </w:p>
        </w:tc>
      </w:tr>
      <w:tr w:rsidR="002A35E4" w:rsidRPr="00F472F9" w14:paraId="1FA57292" w14:textId="77777777" w:rsidTr="00BE5ABC">
        <w:trPr>
          <w:gridAfter w:val="1"/>
          <w:wAfter w:w="77" w:type="dxa"/>
          <w:trHeight w:val="300"/>
        </w:trPr>
        <w:tc>
          <w:tcPr>
            <w:tcW w:w="960" w:type="dxa"/>
            <w:noWrap/>
          </w:tcPr>
          <w:p w14:paraId="4BD34243" w14:textId="43ADAD5C" w:rsidR="002A35E4" w:rsidRDefault="002A35E4" w:rsidP="002A35E4">
            <w:pPr>
              <w:pStyle w:val="BodyText"/>
            </w:pPr>
            <w:r>
              <w:t>29</w:t>
            </w:r>
          </w:p>
        </w:tc>
        <w:tc>
          <w:tcPr>
            <w:tcW w:w="960" w:type="dxa"/>
            <w:noWrap/>
          </w:tcPr>
          <w:p w14:paraId="02A1E35A" w14:textId="67F82C7F" w:rsidR="002A35E4" w:rsidRDefault="00814D8C" w:rsidP="002A35E4">
            <w:pPr>
              <w:pStyle w:val="BodyText"/>
            </w:pPr>
            <w:r>
              <w:t>8</w:t>
            </w:r>
          </w:p>
        </w:tc>
        <w:tc>
          <w:tcPr>
            <w:tcW w:w="2753" w:type="dxa"/>
            <w:noWrap/>
          </w:tcPr>
          <w:p w14:paraId="179BB376" w14:textId="36CFFA13" w:rsidR="002A35E4" w:rsidRPr="005A5DEE" w:rsidRDefault="002A35E4" w:rsidP="002A35E4">
            <w:pPr>
              <w:pStyle w:val="BodyText"/>
            </w:pPr>
            <w:r w:rsidRPr="005A5DEE">
              <w:t>1000</w:t>
            </w:r>
            <w:r>
              <w:t>,1001,1006,1007,1002,1003</w:t>
            </w:r>
            <w:r w:rsidR="005E3C15">
              <w:t>,1008</w:t>
            </w:r>
            <w:r w:rsidR="00814D8C">
              <w:t>,1009</w:t>
            </w:r>
          </w:p>
        </w:tc>
        <w:tc>
          <w:tcPr>
            <w:tcW w:w="1863" w:type="dxa"/>
            <w:noWrap/>
          </w:tcPr>
          <w:p w14:paraId="4B407F73" w14:textId="57A53295" w:rsidR="002A35E4" w:rsidRDefault="005E3C15" w:rsidP="002A35E4">
            <w:pPr>
              <w:pStyle w:val="BodyText"/>
            </w:pPr>
            <w:r>
              <w:t>No</w:t>
            </w:r>
          </w:p>
        </w:tc>
        <w:tc>
          <w:tcPr>
            <w:tcW w:w="995" w:type="dxa"/>
            <w:noWrap/>
          </w:tcPr>
          <w:p w14:paraId="0466377F" w14:textId="1E43EB14" w:rsidR="002A35E4" w:rsidRDefault="005E3C15" w:rsidP="002A35E4">
            <w:pPr>
              <w:pStyle w:val="BodyText"/>
            </w:pPr>
            <w:r>
              <w:t>0</w:t>
            </w:r>
          </w:p>
        </w:tc>
        <w:tc>
          <w:tcPr>
            <w:tcW w:w="3966" w:type="dxa"/>
            <w:noWrap/>
          </w:tcPr>
          <w:p w14:paraId="606BB902" w14:textId="01B52B1F" w:rsidR="002A35E4" w:rsidRDefault="005E3C15" w:rsidP="002A35E4">
            <w:pPr>
              <w:pStyle w:val="BodyText"/>
            </w:pPr>
            <w:r>
              <w:t>FDM-group#0+FDM-group</w:t>
            </w:r>
            <w:r w:rsidRPr="005A5DEE">
              <w:t>#1</w:t>
            </w:r>
          </w:p>
        </w:tc>
      </w:tr>
      <w:tr w:rsidR="005E3C15" w:rsidRPr="00F472F9" w14:paraId="6ED6F3A0" w14:textId="77777777" w:rsidTr="00BE5ABC">
        <w:trPr>
          <w:gridAfter w:val="1"/>
          <w:wAfter w:w="77" w:type="dxa"/>
          <w:trHeight w:val="300"/>
        </w:trPr>
        <w:tc>
          <w:tcPr>
            <w:tcW w:w="960" w:type="dxa"/>
            <w:noWrap/>
          </w:tcPr>
          <w:p w14:paraId="26189E78" w14:textId="72B5ACD7" w:rsidR="005E3C15" w:rsidRDefault="005E3C15" w:rsidP="002A35E4">
            <w:pPr>
              <w:pStyle w:val="BodyText"/>
            </w:pPr>
            <w:r>
              <w:t>30</w:t>
            </w:r>
          </w:p>
        </w:tc>
        <w:tc>
          <w:tcPr>
            <w:tcW w:w="960" w:type="dxa"/>
            <w:noWrap/>
          </w:tcPr>
          <w:p w14:paraId="19841CF1" w14:textId="3EB4A087" w:rsidR="005E3C15" w:rsidRDefault="005E3C15" w:rsidP="002A35E4">
            <w:pPr>
              <w:pStyle w:val="BodyText"/>
            </w:pPr>
            <w:r>
              <w:t>8</w:t>
            </w:r>
          </w:p>
        </w:tc>
        <w:tc>
          <w:tcPr>
            <w:tcW w:w="2753" w:type="dxa"/>
            <w:noWrap/>
          </w:tcPr>
          <w:p w14:paraId="7C56F7A1" w14:textId="4DA44E1C" w:rsidR="005E3C15" w:rsidRPr="005A5DEE" w:rsidRDefault="005E3C15" w:rsidP="002A35E4">
            <w:pPr>
              <w:pStyle w:val="BodyText"/>
            </w:pPr>
            <w:r w:rsidRPr="005A5DEE">
              <w:t>1000</w:t>
            </w:r>
            <w:r>
              <w:t>,1001,1006,1007,1002,1003,1008,1009</w:t>
            </w:r>
          </w:p>
        </w:tc>
        <w:tc>
          <w:tcPr>
            <w:tcW w:w="1863" w:type="dxa"/>
            <w:noWrap/>
          </w:tcPr>
          <w:p w14:paraId="2F66D087" w14:textId="7973D713" w:rsidR="005E3C15" w:rsidRDefault="00814D8C" w:rsidP="002A35E4">
            <w:pPr>
              <w:pStyle w:val="BodyText"/>
            </w:pPr>
            <w:r>
              <w:t>Yes</w:t>
            </w:r>
          </w:p>
        </w:tc>
        <w:tc>
          <w:tcPr>
            <w:tcW w:w="995" w:type="dxa"/>
            <w:noWrap/>
          </w:tcPr>
          <w:p w14:paraId="165A9A65" w14:textId="545FB38C" w:rsidR="005E3C15" w:rsidRDefault="005E3C15" w:rsidP="002A35E4">
            <w:pPr>
              <w:pStyle w:val="BodyText"/>
            </w:pPr>
            <w:r>
              <w:t>0</w:t>
            </w:r>
          </w:p>
        </w:tc>
        <w:tc>
          <w:tcPr>
            <w:tcW w:w="3966" w:type="dxa"/>
            <w:noWrap/>
          </w:tcPr>
          <w:p w14:paraId="2CE1D5E1" w14:textId="4EEFD502" w:rsidR="005E3C15" w:rsidRDefault="005E3C15" w:rsidP="002A35E4">
            <w:pPr>
              <w:pStyle w:val="BodyText"/>
            </w:pPr>
            <w:r>
              <w:t>FDM-group#0+FDM-group</w:t>
            </w:r>
            <w:r w:rsidRPr="005A5DEE">
              <w:t>#1</w:t>
            </w:r>
            <w:r w:rsidR="00814D8C">
              <w:t>, FDM with data for NR peak rate</w:t>
            </w:r>
          </w:p>
        </w:tc>
      </w:tr>
      <w:tr w:rsidR="005E3C15" w:rsidRPr="00F472F9" w14:paraId="4A5111F4" w14:textId="77777777" w:rsidTr="00BE5ABC">
        <w:trPr>
          <w:gridAfter w:val="1"/>
          <w:wAfter w:w="77" w:type="dxa"/>
          <w:trHeight w:val="300"/>
        </w:trPr>
        <w:tc>
          <w:tcPr>
            <w:tcW w:w="960" w:type="dxa"/>
            <w:noWrap/>
          </w:tcPr>
          <w:p w14:paraId="4FCBDC02" w14:textId="7594312C" w:rsidR="005E3C15" w:rsidRDefault="005E3C15" w:rsidP="005E3C15">
            <w:pPr>
              <w:pStyle w:val="BodyText"/>
            </w:pPr>
            <w:r>
              <w:t>31</w:t>
            </w:r>
          </w:p>
        </w:tc>
        <w:tc>
          <w:tcPr>
            <w:tcW w:w="3713" w:type="dxa"/>
            <w:gridSpan w:val="2"/>
            <w:noWrap/>
          </w:tcPr>
          <w:p w14:paraId="3230D202" w14:textId="2F40D4C6" w:rsidR="005E3C15" w:rsidRPr="005A5DEE" w:rsidRDefault="00814D8C" w:rsidP="005E3C15">
            <w:pPr>
              <w:pStyle w:val="BodyText"/>
            </w:pPr>
            <w:r>
              <w:t>Reserved</w:t>
            </w:r>
          </w:p>
        </w:tc>
        <w:tc>
          <w:tcPr>
            <w:tcW w:w="1863" w:type="dxa"/>
            <w:noWrap/>
          </w:tcPr>
          <w:p w14:paraId="15F56900" w14:textId="4C3AA77C" w:rsidR="005E3C15" w:rsidRDefault="005E3C15" w:rsidP="005E3C15">
            <w:pPr>
              <w:pStyle w:val="BodyText"/>
            </w:pPr>
          </w:p>
        </w:tc>
        <w:tc>
          <w:tcPr>
            <w:tcW w:w="995" w:type="dxa"/>
            <w:noWrap/>
          </w:tcPr>
          <w:p w14:paraId="02C9E96A" w14:textId="42DDA61E" w:rsidR="005E3C15" w:rsidRDefault="005E3C15" w:rsidP="005E3C15">
            <w:pPr>
              <w:pStyle w:val="BodyText"/>
            </w:pPr>
          </w:p>
        </w:tc>
        <w:tc>
          <w:tcPr>
            <w:tcW w:w="3966" w:type="dxa"/>
            <w:noWrap/>
          </w:tcPr>
          <w:p w14:paraId="170C34C4" w14:textId="07BBDB52" w:rsidR="005E3C15" w:rsidRDefault="005E3C15" w:rsidP="005E3C15">
            <w:pPr>
              <w:pStyle w:val="BodyText"/>
            </w:pPr>
          </w:p>
        </w:tc>
      </w:tr>
    </w:tbl>
    <w:p w14:paraId="1B7690CE" w14:textId="345DC438" w:rsidR="00F472F9" w:rsidRPr="00BF71F9" w:rsidRDefault="00F472F9" w:rsidP="00BF71F9">
      <w:pPr>
        <w:pStyle w:val="BodyText"/>
      </w:pPr>
    </w:p>
    <w:p w14:paraId="67C8B51D" w14:textId="20D8CC59" w:rsidR="00BB6B99" w:rsidRDefault="00BB6B99" w:rsidP="00BF71F9">
      <w:pPr>
        <w:pStyle w:val="BodyText"/>
      </w:pPr>
    </w:p>
    <w:p w14:paraId="673EBF6E" w14:textId="0E6658B4" w:rsidR="007A3731" w:rsidRDefault="006C0DCA" w:rsidP="006F7910">
      <w:pPr>
        <w:pStyle w:val="Heading1"/>
        <w:rPr>
          <w:lang w:eastAsia="ja-JP"/>
        </w:rPr>
      </w:pPr>
      <w:r w:rsidRPr="009D2B97">
        <w:rPr>
          <w:lang w:eastAsia="ja-JP"/>
        </w:rPr>
        <w:t>Conclusion</w:t>
      </w:r>
    </w:p>
    <w:p w14:paraId="7D442E06" w14:textId="5501200A" w:rsidR="00D60378" w:rsidRDefault="00AB22C5" w:rsidP="00D60378">
      <w:pPr>
        <w:pStyle w:val="BodyText"/>
      </w:pPr>
      <w:r>
        <w:t>Based on the discussion in this contribution, we recap the following long list of proposals:</w:t>
      </w:r>
    </w:p>
    <w:p w14:paraId="2B6AEAEE" w14:textId="77777777" w:rsidR="006B54DF" w:rsidRDefault="006B54DF" w:rsidP="006B54DF">
      <w:pPr>
        <w:pStyle w:val="BodyText"/>
      </w:pPr>
      <w:r w:rsidRPr="00012491">
        <w:rPr>
          <w:b/>
        </w:rPr>
        <w:t>Proposal 1:</w:t>
      </w:r>
      <w:r>
        <w:t xml:space="preserve"> </w:t>
      </w:r>
      <w:r w:rsidRPr="00832850">
        <w:t>For broadcast/mu</w:t>
      </w:r>
      <w:r>
        <w:t xml:space="preserve">lticast PDSCH and unicast transmissions </w:t>
      </w:r>
      <w:r w:rsidRPr="00832850">
        <w:t xml:space="preserve">before RRC configuration, the DMRS pattern is based on the </w:t>
      </w:r>
      <w:r>
        <w:t xml:space="preserve">front-loaded </w:t>
      </w:r>
      <w:r w:rsidRPr="00832850">
        <w:t>single-symbol DMRS Configuration type 1</w:t>
      </w:r>
      <w:r>
        <w:t xml:space="preserve"> with</w:t>
      </w:r>
    </w:p>
    <w:p w14:paraId="3FC38759" w14:textId="77777777" w:rsidR="006B54DF" w:rsidRDefault="006B54DF" w:rsidP="006B54DF">
      <w:pPr>
        <w:pStyle w:val="BodyText"/>
        <w:numPr>
          <w:ilvl w:val="0"/>
          <w:numId w:val="41"/>
        </w:numPr>
      </w:pPr>
      <w:r>
        <w:t>Additional DMRS in 6</w:t>
      </w:r>
      <w:r w:rsidRPr="00E002AD">
        <w:rPr>
          <w:vertAlign w:val="superscript"/>
        </w:rPr>
        <w:t>th</w:t>
      </w:r>
      <w:r>
        <w:t xml:space="preserve"> , 9</w:t>
      </w:r>
      <w:r w:rsidRPr="00E002AD">
        <w:rPr>
          <w:vertAlign w:val="superscript"/>
        </w:rPr>
        <w:t>th</w:t>
      </w:r>
      <w:r>
        <w:t xml:space="preserve">  and 12</w:t>
      </w:r>
      <w:r w:rsidRPr="00E002AD">
        <w:rPr>
          <w:vertAlign w:val="superscript"/>
        </w:rPr>
        <w:t>th</w:t>
      </w:r>
      <w:r>
        <w:t xml:space="preserve"> symbols</w:t>
      </w:r>
    </w:p>
    <w:p w14:paraId="4B2C47D5" w14:textId="77777777" w:rsidR="006B54DF" w:rsidRDefault="006B54DF" w:rsidP="006B54DF">
      <w:pPr>
        <w:pStyle w:val="BodyText"/>
        <w:numPr>
          <w:ilvl w:val="0"/>
          <w:numId w:val="41"/>
        </w:numPr>
      </w:pPr>
      <w:r>
        <w:t>FDM between DMRS and single-port transmission of PDSCH.</w:t>
      </w:r>
    </w:p>
    <w:p w14:paraId="6A0B54AB" w14:textId="77777777" w:rsidR="00C436FD" w:rsidRDefault="00C436FD" w:rsidP="00C436FD">
      <w:pPr>
        <w:pStyle w:val="BodyText"/>
      </w:pPr>
      <w:r w:rsidRPr="000F6662">
        <w:rPr>
          <w:b/>
        </w:rPr>
        <w:t>Proposal 2:</w:t>
      </w:r>
      <w:r>
        <w:t xml:space="preserve"> In slots with PDSCH transmissions up to at least 12</w:t>
      </w:r>
      <w:r w:rsidRPr="00AE1B7B">
        <w:rPr>
          <w:vertAlign w:val="superscript"/>
        </w:rPr>
        <w:t>th</w:t>
      </w:r>
      <w:r>
        <w:t xml:space="preserve"> symbol, two</w:t>
      </w:r>
      <w:r w:rsidRPr="000F6662">
        <w:t xml:space="preserve"> additional DMRS symbol</w:t>
      </w:r>
      <w:r>
        <w:t>s can be configured in the 8</w:t>
      </w:r>
      <w:r w:rsidRPr="00AA3BBF">
        <w:rPr>
          <w:vertAlign w:val="superscript"/>
        </w:rPr>
        <w:t>th</w:t>
      </w:r>
      <w:r>
        <w:t xml:space="preserve"> and 12</w:t>
      </w:r>
      <w:r w:rsidRPr="00AA3BBF">
        <w:rPr>
          <w:vertAlign w:val="superscript"/>
        </w:rPr>
        <w:t>th</w:t>
      </w:r>
      <w:r>
        <w:t xml:space="preserve"> </w:t>
      </w:r>
      <w:r w:rsidRPr="000F6662">
        <w:t>symbol</w:t>
      </w:r>
      <w:r>
        <w:t>.</w:t>
      </w:r>
    </w:p>
    <w:p w14:paraId="4FBC1D21" w14:textId="40CD2A24" w:rsidR="00C436FD" w:rsidRDefault="00C436FD" w:rsidP="00C436FD">
      <w:pPr>
        <w:pStyle w:val="BodyText"/>
      </w:pPr>
      <w:r w:rsidRPr="003F0C87">
        <w:rPr>
          <w:b/>
        </w:rPr>
        <w:t>Proposal 3:</w:t>
      </w:r>
      <w:r>
        <w:t xml:space="preserve"> In slots with PDSCH transmissions up to at least 12</w:t>
      </w:r>
      <w:r w:rsidRPr="00AE1B7B">
        <w:rPr>
          <w:vertAlign w:val="superscript"/>
        </w:rPr>
        <w:t>th</w:t>
      </w:r>
      <w:r>
        <w:t xml:space="preserve"> symbol, three</w:t>
      </w:r>
      <w:r w:rsidRPr="000F6662">
        <w:t xml:space="preserve"> additional DMRS symbol</w:t>
      </w:r>
      <w:r>
        <w:t>s can be configured with locations aligned with proposed default DMRS pattern, the 6</w:t>
      </w:r>
      <w:r w:rsidRPr="00E002AD">
        <w:rPr>
          <w:vertAlign w:val="superscript"/>
        </w:rPr>
        <w:t>th</w:t>
      </w:r>
      <w:r>
        <w:t xml:space="preserve"> , 9</w:t>
      </w:r>
      <w:r w:rsidRPr="00E002AD">
        <w:rPr>
          <w:vertAlign w:val="superscript"/>
        </w:rPr>
        <w:t>th</w:t>
      </w:r>
      <w:r>
        <w:t xml:space="preserve">  and 12</w:t>
      </w:r>
      <w:r w:rsidRPr="00E002AD">
        <w:rPr>
          <w:vertAlign w:val="superscript"/>
        </w:rPr>
        <w:t>th</w:t>
      </w:r>
      <w:r>
        <w:t xml:space="preserve"> symbol.</w:t>
      </w:r>
    </w:p>
    <w:p w14:paraId="2545754B" w14:textId="77777777" w:rsidR="007472D0" w:rsidRDefault="0069294B" w:rsidP="0069294B">
      <w:pPr>
        <w:pStyle w:val="BodyText"/>
      </w:pPr>
      <w:r w:rsidRPr="00393965">
        <w:rPr>
          <w:b/>
        </w:rPr>
        <w:t>Proposal 4:</w:t>
      </w:r>
      <w:r>
        <w:t xml:space="preserve"> </w:t>
      </w:r>
      <w:r w:rsidR="007472D0">
        <w:t>In mixed slots, where the PUSCH transmissions does not start at the first OFDM symbol in the slot, the first UL symbol contains the first front loaded DMRS symbol.</w:t>
      </w:r>
    </w:p>
    <w:p w14:paraId="5ECCEBCE" w14:textId="77777777" w:rsidR="007472D0" w:rsidRDefault="0069294B" w:rsidP="007472D0">
      <w:pPr>
        <w:pStyle w:val="BodyText"/>
      </w:pPr>
      <w:r w:rsidRPr="00FE013B">
        <w:rPr>
          <w:b/>
        </w:rPr>
        <w:t>Proposal 5:</w:t>
      </w:r>
      <w:r>
        <w:t xml:space="preserve"> </w:t>
      </w:r>
      <w:r w:rsidR="007472D0">
        <w:t>For PU</w:t>
      </w:r>
      <w:r w:rsidR="007472D0" w:rsidRPr="00FE013B">
        <w:t>SCH</w:t>
      </w:r>
      <w:r w:rsidR="007472D0">
        <w:t xml:space="preserve"> in a slot with UL only where PUSCH starts at the first OFDM symbol</w:t>
      </w:r>
    </w:p>
    <w:p w14:paraId="767F3664" w14:textId="77777777" w:rsidR="007472D0" w:rsidRDefault="007472D0" w:rsidP="007472D0">
      <w:pPr>
        <w:pStyle w:val="BodyText"/>
        <w:numPr>
          <w:ilvl w:val="0"/>
          <w:numId w:val="46"/>
        </w:numPr>
      </w:pPr>
      <w:r>
        <w:t>Front-loaded DMRS starts at the 3</w:t>
      </w:r>
      <w:r w:rsidRPr="00FE013B">
        <w:rPr>
          <w:vertAlign w:val="superscript"/>
        </w:rPr>
        <w:t>rd</w:t>
      </w:r>
      <w:r>
        <w:t xml:space="preserve"> symbol</w:t>
      </w:r>
    </w:p>
    <w:p w14:paraId="0956A480" w14:textId="77777777" w:rsidR="007472D0" w:rsidRDefault="007472D0" w:rsidP="007472D0">
      <w:pPr>
        <w:pStyle w:val="BodyText"/>
        <w:numPr>
          <w:ilvl w:val="0"/>
          <w:numId w:val="46"/>
        </w:numPr>
      </w:pPr>
      <w:r>
        <w:t>W</w:t>
      </w:r>
      <w:r w:rsidRPr="00FE013B">
        <w:t>hen one additional DMRS symbol is configured for the 1-symbol front-load DMRS, the additional DMRS symbol can be configured in the 12th, 10th, 8th symbol</w:t>
      </w:r>
    </w:p>
    <w:p w14:paraId="1F82B97F" w14:textId="4F71E0E1" w:rsidR="0069294B" w:rsidRDefault="0069294B" w:rsidP="007472D0">
      <w:pPr>
        <w:pStyle w:val="BodyText"/>
        <w:rPr>
          <w:lang w:eastAsia="ja-JP"/>
        </w:rPr>
      </w:pPr>
      <w:r w:rsidRPr="005966B5">
        <w:rPr>
          <w:b/>
          <w:lang w:eastAsia="ja-JP"/>
        </w:rPr>
        <w:lastRenderedPageBreak/>
        <w:t>Proposal</w:t>
      </w:r>
      <w:r>
        <w:rPr>
          <w:b/>
          <w:lang w:eastAsia="ja-JP"/>
        </w:rPr>
        <w:t xml:space="preserve"> 6</w:t>
      </w:r>
      <w:r w:rsidRPr="005966B5">
        <w:rPr>
          <w:b/>
          <w:lang w:eastAsia="ja-JP"/>
        </w:rPr>
        <w:t>:</w:t>
      </w:r>
      <w:r>
        <w:rPr>
          <w:lang w:eastAsia="ja-JP"/>
        </w:rPr>
        <w:t xml:space="preserve"> RAN1 should select one of the following options to assist CFO estimation in UL with front-loaded DMRS:</w:t>
      </w:r>
    </w:p>
    <w:p w14:paraId="7512F93B" w14:textId="77777777" w:rsidR="0069294B" w:rsidRDefault="0069294B" w:rsidP="0069294B">
      <w:pPr>
        <w:pStyle w:val="BodyText"/>
        <w:numPr>
          <w:ilvl w:val="0"/>
          <w:numId w:val="47"/>
        </w:numPr>
        <w:rPr>
          <w:lang w:eastAsia="ja-JP"/>
        </w:rPr>
      </w:pPr>
      <w:r>
        <w:rPr>
          <w:lang w:eastAsia="ja-JP"/>
        </w:rPr>
        <w:t>A UE can be configured with additional DMRS which presence can be dynamically indicated</w:t>
      </w:r>
    </w:p>
    <w:p w14:paraId="73F030D6" w14:textId="77777777" w:rsidR="0069294B" w:rsidRDefault="0069294B" w:rsidP="0069294B">
      <w:pPr>
        <w:pStyle w:val="BodyText"/>
        <w:numPr>
          <w:ilvl w:val="0"/>
          <w:numId w:val="47"/>
        </w:numPr>
        <w:rPr>
          <w:lang w:eastAsia="ja-JP"/>
        </w:rPr>
      </w:pPr>
      <w:r>
        <w:rPr>
          <w:lang w:eastAsia="ja-JP"/>
        </w:rPr>
        <w:t>A UE can be configured with a PTRS pattern that does not depend on MCS and its presence can be dynamically indicated</w:t>
      </w:r>
    </w:p>
    <w:p w14:paraId="21954B8C" w14:textId="71525E86" w:rsidR="0069294B" w:rsidRPr="0069294B" w:rsidRDefault="0069294B" w:rsidP="007B7417">
      <w:pPr>
        <w:pStyle w:val="BodyText"/>
        <w:numPr>
          <w:ilvl w:val="0"/>
          <w:numId w:val="47"/>
        </w:numPr>
        <w:rPr>
          <w:lang w:eastAsia="ja-JP"/>
        </w:rPr>
      </w:pPr>
      <w:r>
        <w:rPr>
          <w:lang w:eastAsia="ja-JP"/>
        </w:rPr>
        <w:t>A UE can be configured with a PTRS pattern that does not depend on MCS and is always transmitted in conjunction with PUSCH</w:t>
      </w:r>
    </w:p>
    <w:p w14:paraId="307B5F6A" w14:textId="791CC9B7" w:rsidR="0069294B" w:rsidRPr="0069294B" w:rsidRDefault="0069294B" w:rsidP="007B7417">
      <w:pPr>
        <w:pStyle w:val="BodyText"/>
      </w:pPr>
      <w:r w:rsidRPr="002358E3">
        <w:rPr>
          <w:b/>
        </w:rPr>
        <w:t>Proposal</w:t>
      </w:r>
      <w:r>
        <w:rPr>
          <w:b/>
        </w:rPr>
        <w:t xml:space="preserve"> 7</w:t>
      </w:r>
      <w:r w:rsidRPr="002358E3">
        <w:rPr>
          <w:b/>
        </w:rPr>
        <w:t>:</w:t>
      </w:r>
      <w:r>
        <w:t xml:space="preserve"> </w:t>
      </w:r>
      <w:r w:rsidRPr="007B7417">
        <w:t>DMRS scrambling ID is RRC configured and encoded into TCI states (c.f. PQI states in LTE) and not in the antenna port mapping table as in LTE</w:t>
      </w:r>
    </w:p>
    <w:p w14:paraId="32DF8098" w14:textId="51AF3B15" w:rsidR="007B7417" w:rsidRDefault="007B7417" w:rsidP="007B7417">
      <w:pPr>
        <w:pStyle w:val="BodyText"/>
      </w:pPr>
      <w:r w:rsidRPr="007B7417">
        <w:rPr>
          <w:b/>
        </w:rPr>
        <w:t>P</w:t>
      </w:r>
      <w:r>
        <w:rPr>
          <w:b/>
        </w:rPr>
        <w:t>ropo</w:t>
      </w:r>
      <w:r w:rsidR="0069294B">
        <w:rPr>
          <w:b/>
        </w:rPr>
        <w:t>sal 8</w:t>
      </w:r>
      <w:r w:rsidRPr="007B7417">
        <w:rPr>
          <w:b/>
        </w:rPr>
        <w:t>:</w:t>
      </w:r>
      <w:r>
        <w:t xml:space="preserve"> The tables in section 4.1 and 4.2 are proposed for antenna port mapping </w:t>
      </w:r>
    </w:p>
    <w:p w14:paraId="15B91151" w14:textId="77777777" w:rsidR="00AB22C5" w:rsidRDefault="00AB22C5" w:rsidP="00D60378">
      <w:pPr>
        <w:pStyle w:val="BodyText"/>
      </w:pPr>
    </w:p>
    <w:p w14:paraId="34567B08" w14:textId="3D04D3F5" w:rsidR="006C0DCA" w:rsidRPr="003D2359" w:rsidRDefault="006C0DCA" w:rsidP="00D60378">
      <w:pPr>
        <w:pStyle w:val="Heading1"/>
        <w:rPr>
          <w:lang w:eastAsia="ja-JP"/>
        </w:rPr>
      </w:pPr>
      <w:r w:rsidRPr="003D2359">
        <w:rPr>
          <w:lang w:eastAsia="ja-JP"/>
        </w:rPr>
        <w:t>References</w:t>
      </w:r>
    </w:p>
    <w:p w14:paraId="378F5074" w14:textId="47533F24" w:rsidR="00FB5A85" w:rsidRPr="0000510D" w:rsidRDefault="00E70619" w:rsidP="00FB5A85">
      <w:pPr>
        <w:pStyle w:val="references"/>
        <w:rPr>
          <w:sz w:val="20"/>
          <w:szCs w:val="20"/>
          <w:lang w:eastAsia="ja-JP"/>
        </w:rPr>
      </w:pPr>
      <w:bookmarkStart w:id="5" w:name="_Ref478147625"/>
      <w:bookmarkStart w:id="6" w:name="_Ref471743894"/>
      <w:bookmarkStart w:id="7" w:name="_Ref478071796"/>
      <w:bookmarkStart w:id="8" w:name="_Ref471196519"/>
      <w:bookmarkStart w:id="9" w:name="_Ref378962075"/>
      <w:bookmarkStart w:id="10" w:name="_Ref465589004"/>
      <w:bookmarkStart w:id="11" w:name="_Ref458609882"/>
      <w:r w:rsidRPr="0000510D">
        <w:rPr>
          <w:sz w:val="20"/>
          <w:szCs w:val="20"/>
          <w:lang w:eastAsia="ja-JP"/>
        </w:rPr>
        <w:t>R1-</w:t>
      </w:r>
      <w:r w:rsidR="003D2359" w:rsidRPr="0000510D">
        <w:rPr>
          <w:sz w:val="20"/>
          <w:szCs w:val="20"/>
          <w:lang w:eastAsia="ja-JP"/>
        </w:rPr>
        <w:t>17</w:t>
      </w:r>
      <w:r w:rsidR="00D05CF5" w:rsidRPr="0000510D">
        <w:rPr>
          <w:sz w:val="20"/>
          <w:szCs w:val="20"/>
          <w:lang w:eastAsia="ja-JP"/>
        </w:rPr>
        <w:t>14311</w:t>
      </w:r>
      <w:r w:rsidR="00FB5A85" w:rsidRPr="0000510D">
        <w:rPr>
          <w:sz w:val="20"/>
          <w:szCs w:val="20"/>
          <w:lang w:eastAsia="ja-JP"/>
        </w:rPr>
        <w:t>, “</w:t>
      </w:r>
      <w:r w:rsidR="003D2359" w:rsidRPr="0000510D">
        <w:rPr>
          <w:sz w:val="20"/>
          <w:szCs w:val="20"/>
          <w:lang w:eastAsia="ja-JP"/>
        </w:rPr>
        <w:t>On</w:t>
      </w:r>
      <w:r w:rsidR="00FB5A85" w:rsidRPr="0000510D">
        <w:rPr>
          <w:sz w:val="20"/>
          <w:szCs w:val="20"/>
          <w:lang w:eastAsia="ja-JP"/>
        </w:rPr>
        <w:t xml:space="preserve"> DL DMRS</w:t>
      </w:r>
      <w:r w:rsidR="003D2359" w:rsidRPr="0000510D">
        <w:rPr>
          <w:sz w:val="20"/>
          <w:szCs w:val="20"/>
          <w:lang w:eastAsia="ja-JP"/>
        </w:rPr>
        <w:t xml:space="preserve"> evaluations</w:t>
      </w:r>
      <w:r w:rsidR="00FB5A85" w:rsidRPr="0000510D">
        <w:rPr>
          <w:sz w:val="20"/>
          <w:szCs w:val="20"/>
          <w:lang w:eastAsia="ja-JP"/>
        </w:rPr>
        <w:t>”, Ericsson</w:t>
      </w:r>
      <w:bookmarkEnd w:id="5"/>
    </w:p>
    <w:p w14:paraId="32F31905" w14:textId="4BD38174" w:rsidR="00FB5A85" w:rsidRPr="0000510D" w:rsidRDefault="0000510D" w:rsidP="0000510D">
      <w:pPr>
        <w:pStyle w:val="references"/>
        <w:rPr>
          <w:sz w:val="20"/>
          <w:szCs w:val="20"/>
          <w:lang w:eastAsia="ja-JP"/>
        </w:rPr>
      </w:pPr>
      <w:bookmarkStart w:id="12" w:name="_Ref478129763"/>
      <w:bookmarkStart w:id="13" w:name="_Ref492931687"/>
      <w:r w:rsidRPr="0000510D">
        <w:rPr>
          <w:sz w:val="20"/>
          <w:szCs w:val="20"/>
          <w:lang w:eastAsia="ja-JP"/>
        </w:rPr>
        <w:t>R4-1709144, “WF on ON/OFF mask use cases for NR UE transmissions</w:t>
      </w:r>
      <w:r w:rsidR="00FB5A85" w:rsidRPr="0000510D">
        <w:rPr>
          <w:sz w:val="20"/>
          <w:szCs w:val="20"/>
          <w:lang w:eastAsia="ja-JP"/>
        </w:rPr>
        <w:t>”, Ericsson</w:t>
      </w:r>
      <w:bookmarkEnd w:id="6"/>
      <w:bookmarkEnd w:id="7"/>
      <w:bookmarkEnd w:id="8"/>
      <w:bookmarkEnd w:id="9"/>
      <w:bookmarkEnd w:id="10"/>
      <w:bookmarkEnd w:id="11"/>
      <w:bookmarkEnd w:id="12"/>
      <w:r w:rsidRPr="0000510D">
        <w:rPr>
          <w:sz w:val="20"/>
          <w:szCs w:val="20"/>
          <w:lang w:eastAsia="ja-JP"/>
        </w:rPr>
        <w:t>, Qualcomm</w:t>
      </w:r>
      <w:bookmarkEnd w:id="13"/>
    </w:p>
    <w:p w14:paraId="154446F8" w14:textId="77636378" w:rsidR="0015442B" w:rsidRDefault="0015442B" w:rsidP="0000510D">
      <w:pPr>
        <w:pStyle w:val="references"/>
        <w:numPr>
          <w:ilvl w:val="0"/>
          <w:numId w:val="0"/>
        </w:numPr>
        <w:rPr>
          <w:sz w:val="20"/>
          <w:szCs w:val="20"/>
          <w:lang w:eastAsia="ja-JP"/>
        </w:rPr>
      </w:pPr>
    </w:p>
    <w:p w14:paraId="3AEBE875" w14:textId="2A0D2E68" w:rsidR="0015442B" w:rsidRDefault="0015442B" w:rsidP="0015442B">
      <w:pPr>
        <w:pStyle w:val="references"/>
        <w:numPr>
          <w:ilvl w:val="0"/>
          <w:numId w:val="0"/>
        </w:numPr>
        <w:ind w:left="360" w:hanging="360"/>
        <w:rPr>
          <w:sz w:val="20"/>
          <w:szCs w:val="20"/>
          <w:lang w:eastAsia="ja-JP"/>
        </w:rPr>
      </w:pPr>
    </w:p>
    <w:p w14:paraId="56BA039A" w14:textId="0F7DDE9D" w:rsidR="00A97412" w:rsidRDefault="00A97412" w:rsidP="00A97412">
      <w:pPr>
        <w:pStyle w:val="Heading1"/>
        <w:rPr>
          <w:lang w:eastAsia="ja-JP"/>
        </w:rPr>
      </w:pPr>
      <w:r>
        <w:rPr>
          <w:lang w:eastAsia="ja-JP"/>
        </w:rPr>
        <w:t>Appendix</w:t>
      </w:r>
    </w:p>
    <w:p w14:paraId="25E77147" w14:textId="11FBB891" w:rsidR="00A35771" w:rsidRPr="006B54DF" w:rsidRDefault="00A35771" w:rsidP="00A35771">
      <w:pPr>
        <w:pStyle w:val="Heading2"/>
        <w:rPr>
          <w:sz w:val="26"/>
          <w:lang w:eastAsia="ja-JP"/>
        </w:rPr>
      </w:pPr>
      <w:bookmarkStart w:id="14" w:name="_Ref492910280"/>
      <w:r w:rsidRPr="006B54DF">
        <w:rPr>
          <w:sz w:val="26"/>
          <w:lang w:eastAsia="ja-JP"/>
        </w:rPr>
        <w:t xml:space="preserve">Simulations for </w:t>
      </w:r>
      <w:r w:rsidR="00A75845" w:rsidRPr="006B54DF">
        <w:rPr>
          <w:sz w:val="26"/>
          <w:lang w:eastAsia="ja-JP"/>
        </w:rPr>
        <w:t>DMRS for broadcast</w:t>
      </w:r>
      <w:bookmarkEnd w:id="14"/>
      <w:r w:rsidR="00A75845" w:rsidRPr="006B54DF">
        <w:rPr>
          <w:sz w:val="26"/>
          <w:lang w:eastAsia="ja-JP"/>
        </w:rPr>
        <w:t xml:space="preserve"> </w:t>
      </w:r>
    </w:p>
    <w:p w14:paraId="00E441CF" w14:textId="56507102" w:rsidR="003027E1" w:rsidRDefault="00683C1E" w:rsidP="003027E1">
      <w:pPr>
        <w:pStyle w:val="BodyText"/>
        <w:rPr>
          <w:lang w:eastAsia="ja-JP"/>
        </w:rPr>
      </w:pPr>
      <w:r w:rsidRPr="00683C1E">
        <w:rPr>
          <w:lang w:eastAsia="ja-JP"/>
        </w:rPr>
        <w:t>In this section, we compare the DMRS configurations for broadcast, which are not pre-coded. Because the DMRS for aiding system information blocks need to be rather robust against SNR, Doppler and frequency selectivity, we will compare</w:t>
      </w:r>
      <w:r w:rsidR="00675A27">
        <w:rPr>
          <w:lang w:eastAsia="ja-JP"/>
        </w:rPr>
        <w:t xml:space="preserve"> multiple-symbol</w:t>
      </w:r>
      <w:r w:rsidRPr="00683C1E">
        <w:rPr>
          <w:lang w:eastAsia="ja-JP"/>
        </w:rPr>
        <w:t xml:space="preserve"> DMRS patterns based on conf</w:t>
      </w:r>
      <w:r w:rsidR="00675A27">
        <w:rPr>
          <w:lang w:eastAsia="ja-JP"/>
        </w:rPr>
        <w:t>iguration-1 and 2</w:t>
      </w:r>
      <w:r w:rsidRPr="00683C1E">
        <w:rPr>
          <w:lang w:eastAsia="ja-JP"/>
        </w:rPr>
        <w:t>.</w:t>
      </w:r>
    </w:p>
    <w:p w14:paraId="670C3B82" w14:textId="51EAC298" w:rsidR="00675A27" w:rsidRDefault="00675A27" w:rsidP="003027E1">
      <w:pPr>
        <w:pStyle w:val="BodyText"/>
        <w:rPr>
          <w:lang w:eastAsia="ja-JP"/>
        </w:rPr>
      </w:pPr>
      <w:r w:rsidRPr="00C9794C">
        <w:t>TDL-C chan</w:t>
      </w:r>
      <w:r>
        <w:t>nel model with 1000</w:t>
      </w:r>
      <w:r w:rsidRPr="00C9794C">
        <w:t xml:space="preserve">ns RMS delay spread is used in the simulations. The number of Tx and Rx antennas are </w:t>
      </w:r>
      <w:r>
        <w:t>2</w:t>
      </w:r>
      <w:r w:rsidRPr="00C9794C">
        <w:t xml:space="preserve"> and </w:t>
      </w:r>
      <w:r>
        <w:t>2</w:t>
      </w:r>
      <w:r w:rsidRPr="00C9794C">
        <w:t xml:space="preserve">, respectively. The sub-carrier spacing is </w:t>
      </w:r>
      <w:r>
        <w:t>30</w:t>
      </w:r>
      <w:r w:rsidRPr="00C9794C">
        <w:t>kHz. The carrier frequency is 4GHz.</w:t>
      </w:r>
      <w:r w:rsidR="00E72B46">
        <w:t xml:space="preserve"> UE speed is 500km/h</w:t>
      </w:r>
      <w:r w:rsidRPr="00C9794C">
        <w:t>.</w:t>
      </w:r>
      <w:r w:rsidR="00E72B46">
        <w:t xml:space="preserve"> A fixed payload 250bits are transmitted using QPSK, rank-1, and 12 PRBs in the </w:t>
      </w:r>
      <w:r w:rsidR="00726D09">
        <w:t>transmission</w:t>
      </w:r>
      <w:r w:rsidR="00E72B46">
        <w:t xml:space="preserve">. Depending </w:t>
      </w:r>
      <w:r w:rsidR="00726D09">
        <w:t xml:space="preserve">on </w:t>
      </w:r>
      <w:r w:rsidR="00E72B46">
        <w:t xml:space="preserve">different overhead of DMRS, the code rate is adjusted in each transmission with fixed payload. Practical LMMSE channel estimator is used. </w:t>
      </w:r>
      <w:r w:rsidRPr="00C9794C">
        <w:t xml:space="preserve"> </w:t>
      </w:r>
    </w:p>
    <w:p w14:paraId="3492465A" w14:textId="355532C1" w:rsidR="003027E1" w:rsidRPr="006B54DF" w:rsidRDefault="004B2631" w:rsidP="004B2631">
      <w:pPr>
        <w:pStyle w:val="Heading3"/>
        <w:rPr>
          <w:sz w:val="20"/>
          <w:lang w:eastAsia="ja-JP"/>
        </w:rPr>
      </w:pPr>
      <w:r w:rsidRPr="006B54DF">
        <w:rPr>
          <w:sz w:val="20"/>
          <w:lang w:eastAsia="ja-JP"/>
        </w:rPr>
        <w:t>1+1+1+1 DMRS: configuration-1 vs. configuration-2</w:t>
      </w:r>
      <w:r w:rsidR="00726D09" w:rsidRPr="006B54DF">
        <w:rPr>
          <w:sz w:val="20"/>
          <w:lang w:eastAsia="ja-JP"/>
        </w:rPr>
        <w:t xml:space="preserve"> with fixed payload</w:t>
      </w:r>
      <w:r w:rsidR="006B54DF" w:rsidRPr="006B54DF">
        <w:rPr>
          <w:sz w:val="20"/>
          <w:lang w:eastAsia="ja-JP"/>
        </w:rPr>
        <w:t xml:space="preserve"> at 500 km/h</w:t>
      </w:r>
    </w:p>
    <w:p w14:paraId="1A8A4A9B" w14:textId="465CD421" w:rsidR="00726D09" w:rsidRDefault="00726D09" w:rsidP="00726D09">
      <w:pPr>
        <w:rPr>
          <w:lang w:eastAsia="ja-JP"/>
        </w:rPr>
      </w:pPr>
    </w:p>
    <w:p w14:paraId="7242DC30" w14:textId="6A8AF76A" w:rsidR="00726D09" w:rsidRPr="00726D09" w:rsidRDefault="00726D09" w:rsidP="00726D09">
      <w:pPr>
        <w:rPr>
          <w:lang w:eastAsia="ja-JP"/>
        </w:rPr>
      </w:pPr>
      <w:bookmarkStart w:id="15" w:name="_Hlk492647811"/>
      <w:r>
        <w:rPr>
          <w:lang w:eastAsia="ja-JP"/>
        </w:rPr>
        <w:t xml:space="preserve">In this section, we compare the following </w:t>
      </w:r>
      <w:r w:rsidR="00F06604">
        <w:rPr>
          <w:lang w:eastAsia="ja-JP"/>
        </w:rPr>
        <w:t>DMRS patterns</w:t>
      </w:r>
      <w:r w:rsidR="006B54DF">
        <w:rPr>
          <w:lang w:eastAsia="ja-JP"/>
        </w:rPr>
        <w:t xml:space="preserve"> using a fixed payload of 250 bits which is a typical value for RMSI</w:t>
      </w:r>
      <w:r w:rsidR="00A7329E">
        <w:rPr>
          <w:lang w:eastAsia="ja-JP"/>
        </w:rPr>
        <w:t xml:space="preserve">. 2 antenna ports are separated by </w:t>
      </w:r>
      <w:r w:rsidR="006B54DF">
        <w:rPr>
          <w:lang w:eastAsia="ja-JP"/>
        </w:rPr>
        <w:t>FDM</w:t>
      </w:r>
      <w:r w:rsidR="00A7329E">
        <w:rPr>
          <w:lang w:eastAsia="ja-JP"/>
        </w:rPr>
        <w:t xml:space="preserve"> for both patterns. Therefore, the overhead for configuration-1 is 48 REs, and for configuration-2 is 64 REs per PRB. </w:t>
      </w:r>
    </w:p>
    <w:bookmarkEnd w:id="15"/>
    <w:p w14:paraId="548858FC" w14:textId="01D66267" w:rsidR="004C0459" w:rsidRDefault="004C0459" w:rsidP="004C0459">
      <w:pPr>
        <w:pStyle w:val="BodyText"/>
        <w:rPr>
          <w:lang w:eastAsia="ja-JP"/>
        </w:rPr>
      </w:pPr>
    </w:p>
    <w:p w14:paraId="1889BB06" w14:textId="65A206C4" w:rsidR="004C0459" w:rsidRDefault="0003485D" w:rsidP="00A7329E">
      <w:pPr>
        <w:pStyle w:val="BodyText"/>
        <w:jc w:val="center"/>
        <w:rPr>
          <w:lang w:eastAsia="ja-JP"/>
        </w:rPr>
      </w:pPr>
      <w:r>
        <w:rPr>
          <w:noProof/>
          <w:lang w:val="sv-SE" w:eastAsia="sv-SE"/>
        </w:rPr>
        <w:drawing>
          <wp:inline distT="0" distB="0" distL="0" distR="0" wp14:anchorId="598AE940" wp14:editId="7CBFD02B">
            <wp:extent cx="5793475" cy="211265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efault_fixed_payload.png"/>
                    <pic:cNvPicPr/>
                  </pic:nvPicPr>
                  <pic:blipFill>
                    <a:blip r:embed="rId15">
                      <a:extLst>
                        <a:ext uri="{28A0092B-C50C-407E-A947-70E740481C1C}">
                          <a14:useLocalDpi xmlns:a14="http://schemas.microsoft.com/office/drawing/2010/main" val="0"/>
                        </a:ext>
                      </a:extLst>
                    </a:blip>
                    <a:stretch>
                      <a:fillRect/>
                    </a:stretch>
                  </pic:blipFill>
                  <pic:spPr>
                    <a:xfrm>
                      <a:off x="0" y="0"/>
                      <a:ext cx="5815773" cy="2120785"/>
                    </a:xfrm>
                    <a:prstGeom prst="rect">
                      <a:avLst/>
                    </a:prstGeom>
                  </pic:spPr>
                </pic:pic>
              </a:graphicData>
            </a:graphic>
          </wp:inline>
        </w:drawing>
      </w:r>
    </w:p>
    <w:p w14:paraId="13EA84DE" w14:textId="00D204A7" w:rsidR="00A7329E" w:rsidRDefault="00A7329E" w:rsidP="00A7329E">
      <w:pPr>
        <w:pStyle w:val="Caption"/>
        <w:jc w:val="center"/>
        <w:rPr>
          <w:lang w:val="en-US"/>
        </w:rPr>
      </w:pPr>
      <w:r w:rsidRPr="00A7329E">
        <w:rPr>
          <w:lang w:val="en-US"/>
        </w:rPr>
        <w:lastRenderedPageBreak/>
        <w:t xml:space="preserve">Figure </w:t>
      </w:r>
      <w:r>
        <w:fldChar w:fldCharType="begin"/>
      </w:r>
      <w:r w:rsidRPr="00A7329E">
        <w:rPr>
          <w:lang w:val="en-US"/>
        </w:rPr>
        <w:instrText xml:space="preserve"> SEQ Figure \* ARABIC </w:instrText>
      </w:r>
      <w:r>
        <w:fldChar w:fldCharType="separate"/>
      </w:r>
      <w:r w:rsidR="00D83D2C">
        <w:rPr>
          <w:noProof/>
          <w:lang w:val="en-US"/>
        </w:rPr>
        <w:t>4</w:t>
      </w:r>
      <w:r>
        <w:fldChar w:fldCharType="end"/>
      </w:r>
      <w:r w:rsidRPr="00A7329E">
        <w:rPr>
          <w:lang w:val="en-US"/>
        </w:rPr>
        <w:t xml:space="preserve">. 1+1+1+1 DMRS patterns: configuration-1 vs. </w:t>
      </w:r>
      <w:r>
        <w:rPr>
          <w:lang w:val="en-US"/>
        </w:rPr>
        <w:t>configuration-2</w:t>
      </w:r>
    </w:p>
    <w:p w14:paraId="403BE93B" w14:textId="77777777" w:rsidR="00A7329E" w:rsidRDefault="00A7329E" w:rsidP="00A7329E">
      <w:pPr>
        <w:rPr>
          <w:lang w:eastAsia="ja-JP"/>
        </w:rPr>
      </w:pPr>
    </w:p>
    <w:p w14:paraId="4673397E" w14:textId="556F5B11" w:rsidR="00A7329E" w:rsidRDefault="00A7329E" w:rsidP="00A7329E">
      <w:pPr>
        <w:rPr>
          <w:lang w:eastAsia="ja-JP"/>
        </w:rPr>
      </w:pPr>
      <w:r>
        <w:rPr>
          <w:lang w:eastAsia="ja-JP"/>
        </w:rPr>
        <w:t xml:space="preserve">The BLER performance is shown in the following picture. </w:t>
      </w:r>
    </w:p>
    <w:p w14:paraId="2C0584D4" w14:textId="77777777" w:rsidR="00A7329E" w:rsidRPr="00A7329E" w:rsidRDefault="00A7329E" w:rsidP="00A7329E">
      <w:pPr>
        <w:rPr>
          <w:lang w:eastAsia="ja-JP"/>
        </w:rPr>
      </w:pPr>
    </w:p>
    <w:p w14:paraId="50933183" w14:textId="72C15ADE" w:rsidR="004C0459" w:rsidRDefault="0016359A" w:rsidP="0016359A">
      <w:pPr>
        <w:pStyle w:val="BodyText"/>
        <w:jc w:val="center"/>
        <w:rPr>
          <w:lang w:eastAsia="ja-JP"/>
        </w:rPr>
      </w:pPr>
      <w:r>
        <w:rPr>
          <w:noProof/>
          <w:lang w:val="sv-SE" w:eastAsia="sv-SE"/>
        </w:rPr>
        <w:drawing>
          <wp:inline distT="0" distB="0" distL="0" distR="0" wp14:anchorId="0175B4AB" wp14:editId="4753BE89">
            <wp:extent cx="3637128" cy="2893511"/>
            <wp:effectExtent l="0" t="0" r="0" b="0"/>
            <wp:docPr id="7" name="Picture 7" descr="cid:image001.png@01D3272B.6FA6B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png@01D3272B.6FA6B67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658382" cy="2910420"/>
                    </a:xfrm>
                    <a:prstGeom prst="rect">
                      <a:avLst/>
                    </a:prstGeom>
                    <a:noFill/>
                    <a:ln>
                      <a:noFill/>
                    </a:ln>
                  </pic:spPr>
                </pic:pic>
              </a:graphicData>
            </a:graphic>
          </wp:inline>
        </w:drawing>
      </w:r>
    </w:p>
    <w:p w14:paraId="7EC7F353" w14:textId="3C5266F4" w:rsidR="00A7329E" w:rsidRDefault="00A7329E" w:rsidP="00A7329E">
      <w:pPr>
        <w:pStyle w:val="Caption"/>
        <w:jc w:val="center"/>
        <w:rPr>
          <w:lang w:val="en-US"/>
        </w:rPr>
      </w:pPr>
      <w:r w:rsidRPr="008D77F0">
        <w:rPr>
          <w:lang w:val="en-US"/>
        </w:rPr>
        <w:t xml:space="preserve">Figure </w:t>
      </w:r>
      <w:r>
        <w:fldChar w:fldCharType="begin"/>
      </w:r>
      <w:r w:rsidRPr="008D77F0">
        <w:rPr>
          <w:lang w:val="en-US"/>
        </w:rPr>
        <w:instrText xml:space="preserve"> SEQ Figure \* ARABIC </w:instrText>
      </w:r>
      <w:r>
        <w:fldChar w:fldCharType="separate"/>
      </w:r>
      <w:r w:rsidR="00D83D2C">
        <w:rPr>
          <w:noProof/>
          <w:lang w:val="en-US"/>
        </w:rPr>
        <w:t>5</w:t>
      </w:r>
      <w:r>
        <w:fldChar w:fldCharType="end"/>
      </w:r>
      <w:r w:rsidRPr="008D77F0">
        <w:rPr>
          <w:lang w:val="en-US"/>
        </w:rPr>
        <w:t xml:space="preserve">. </w:t>
      </w:r>
      <w:bookmarkStart w:id="16" w:name="_Hlk492649097"/>
      <w:r w:rsidR="008D77F0" w:rsidRPr="008D77F0">
        <w:rPr>
          <w:lang w:val="en-US"/>
        </w:rPr>
        <w:t xml:space="preserve">BLER performance comparison: configuration-1 vs. </w:t>
      </w:r>
      <w:r w:rsidR="00862C66">
        <w:rPr>
          <w:lang w:val="en-US"/>
        </w:rPr>
        <w:t>configuration</w:t>
      </w:r>
      <w:r w:rsidR="008D77F0">
        <w:rPr>
          <w:lang w:val="en-US"/>
        </w:rPr>
        <w:t>-2, 250bits payload</w:t>
      </w:r>
      <w:r w:rsidR="006F70FE">
        <w:rPr>
          <w:lang w:val="en-US"/>
        </w:rPr>
        <w:t>, 500km/h</w:t>
      </w:r>
      <w:bookmarkEnd w:id="16"/>
    </w:p>
    <w:p w14:paraId="4EF96E95" w14:textId="77777777" w:rsidR="00BC532F" w:rsidRPr="00BC532F" w:rsidRDefault="00BC532F" w:rsidP="00BC532F">
      <w:pPr>
        <w:rPr>
          <w:lang w:eastAsia="ja-JP"/>
        </w:rPr>
      </w:pPr>
    </w:p>
    <w:p w14:paraId="513F7044" w14:textId="054588C3" w:rsidR="00BC532F" w:rsidRDefault="00BC532F" w:rsidP="00BC532F">
      <w:pPr>
        <w:pStyle w:val="Observation-list"/>
      </w:pPr>
      <w:bookmarkStart w:id="17" w:name="_Ref492648218"/>
      <w:r>
        <w:t>For 4-symbol DMRS, configuration-1 based pattern provides better BLER performance compared to configuration-2 based pattern.</w:t>
      </w:r>
      <w:bookmarkEnd w:id="17"/>
      <w:r>
        <w:t xml:space="preserve"> </w:t>
      </w:r>
    </w:p>
    <w:p w14:paraId="579C4C72" w14:textId="15B928F2" w:rsidR="00BC532F" w:rsidRPr="00BC532F" w:rsidRDefault="00BC532F" w:rsidP="00BC532F">
      <w:pPr>
        <w:pStyle w:val="Observation-list"/>
      </w:pPr>
      <w:r>
        <w:t xml:space="preserve">For high frequency-selective channels and at low SNR regime, configuration-2 based pattern suffers from the long </w:t>
      </w:r>
      <w:r w:rsidR="006B54DF">
        <w:t>FDM</w:t>
      </w:r>
      <w:r>
        <w:t xml:space="preserve"> distance which degrade the channel estimation performance, and the higher code rate which due to </w:t>
      </w:r>
      <w:r w:rsidR="00347308">
        <w:t xml:space="preserve">higher overhead compared with configuration-1 based. </w:t>
      </w:r>
      <w:r>
        <w:t xml:space="preserve">   </w:t>
      </w:r>
    </w:p>
    <w:p w14:paraId="05BE3931" w14:textId="2307E3B7" w:rsidR="004D3D5C" w:rsidRPr="006B54DF" w:rsidRDefault="004B2631" w:rsidP="004D3D5C">
      <w:pPr>
        <w:pStyle w:val="Heading3"/>
        <w:rPr>
          <w:sz w:val="22"/>
          <w:lang w:eastAsia="ja-JP"/>
        </w:rPr>
      </w:pPr>
      <w:r w:rsidRPr="006B54DF">
        <w:rPr>
          <w:sz w:val="22"/>
          <w:lang w:eastAsia="ja-JP"/>
        </w:rPr>
        <w:t>1+1+1 DMRS: configuration-1 vs configuration-2</w:t>
      </w:r>
      <w:r w:rsidR="00F73DF5" w:rsidRPr="006B54DF">
        <w:rPr>
          <w:sz w:val="22"/>
          <w:lang w:eastAsia="ja-JP"/>
        </w:rPr>
        <w:t xml:space="preserve"> with fixed payload</w:t>
      </w:r>
      <w:r w:rsidR="006B54DF" w:rsidRPr="006B54DF">
        <w:rPr>
          <w:sz w:val="22"/>
          <w:lang w:eastAsia="ja-JP"/>
        </w:rPr>
        <w:t xml:space="preserve"> at 500 km/h</w:t>
      </w:r>
    </w:p>
    <w:p w14:paraId="40F3D819" w14:textId="77777777" w:rsidR="00F73DF5" w:rsidRPr="00F73DF5" w:rsidRDefault="00F73DF5" w:rsidP="00F73DF5">
      <w:pPr>
        <w:rPr>
          <w:lang w:eastAsia="ja-JP"/>
        </w:rPr>
      </w:pPr>
    </w:p>
    <w:p w14:paraId="015AA54C" w14:textId="6CCC953D" w:rsidR="004D3D5C" w:rsidRPr="00726D09" w:rsidRDefault="004D3D5C" w:rsidP="004D3D5C">
      <w:pPr>
        <w:rPr>
          <w:lang w:eastAsia="ja-JP"/>
        </w:rPr>
      </w:pPr>
      <w:r>
        <w:rPr>
          <w:lang w:eastAsia="ja-JP"/>
        </w:rPr>
        <w:t xml:space="preserve">In this section, we compare the following DMRS patterns. 2 antenna ports are separated by </w:t>
      </w:r>
      <w:r w:rsidR="006B54DF">
        <w:rPr>
          <w:lang w:eastAsia="ja-JP"/>
        </w:rPr>
        <w:t>FDM</w:t>
      </w:r>
      <w:r>
        <w:rPr>
          <w:lang w:eastAsia="ja-JP"/>
        </w:rPr>
        <w:t xml:space="preserve"> for both patterns. Therefore, the overhead for configuration-1 is 36 REs, and for configuration-2 is 48 REs per PRB. </w:t>
      </w:r>
    </w:p>
    <w:p w14:paraId="57E0D575" w14:textId="4B6BCB14" w:rsidR="004D3D5C" w:rsidRDefault="004D3D5C" w:rsidP="006B1F87">
      <w:pPr>
        <w:rPr>
          <w:lang w:eastAsia="ja-JP"/>
        </w:rPr>
      </w:pPr>
    </w:p>
    <w:p w14:paraId="527952C9" w14:textId="3A499831" w:rsidR="00FF7114" w:rsidRDefault="00FF7114" w:rsidP="00FF7114">
      <w:pPr>
        <w:jc w:val="center"/>
        <w:rPr>
          <w:lang w:eastAsia="ja-JP"/>
        </w:rPr>
      </w:pPr>
      <w:r>
        <w:rPr>
          <w:noProof/>
          <w:lang w:val="sv-SE" w:eastAsia="sv-SE"/>
        </w:rPr>
        <w:drawing>
          <wp:inline distT="0" distB="0" distL="0" distR="0" wp14:anchorId="699ECD66" wp14:editId="324C68AD">
            <wp:extent cx="5181240" cy="1946683"/>
            <wp:effectExtent l="0" t="0" r="63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roadcastDMRS_3symb_config1_2.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191684" cy="1950607"/>
                    </a:xfrm>
                    <a:prstGeom prst="rect">
                      <a:avLst/>
                    </a:prstGeom>
                  </pic:spPr>
                </pic:pic>
              </a:graphicData>
            </a:graphic>
          </wp:inline>
        </w:drawing>
      </w:r>
    </w:p>
    <w:p w14:paraId="34605EDA" w14:textId="29DBFEF6" w:rsidR="004D3D5C" w:rsidRDefault="004D3D5C" w:rsidP="004D3D5C">
      <w:pPr>
        <w:pStyle w:val="Caption"/>
        <w:jc w:val="center"/>
        <w:rPr>
          <w:lang w:val="en-US"/>
        </w:rPr>
      </w:pPr>
      <w:r w:rsidRPr="004D3D5C">
        <w:rPr>
          <w:lang w:val="en-US"/>
        </w:rPr>
        <w:t xml:space="preserve">Figure </w:t>
      </w:r>
      <w:r>
        <w:fldChar w:fldCharType="begin"/>
      </w:r>
      <w:r w:rsidRPr="004D3D5C">
        <w:rPr>
          <w:lang w:val="en-US"/>
        </w:rPr>
        <w:instrText xml:space="preserve"> SEQ Figure \* ARABIC </w:instrText>
      </w:r>
      <w:r>
        <w:fldChar w:fldCharType="separate"/>
      </w:r>
      <w:r w:rsidR="00D83D2C">
        <w:rPr>
          <w:noProof/>
          <w:lang w:val="en-US"/>
        </w:rPr>
        <w:t>6</w:t>
      </w:r>
      <w:r>
        <w:fldChar w:fldCharType="end"/>
      </w:r>
      <w:r w:rsidRPr="004D3D5C">
        <w:rPr>
          <w:lang w:val="en-US"/>
        </w:rPr>
        <w:t>. 3-symbol DMRS pattern: configuration-1 vs configuration-2</w:t>
      </w:r>
    </w:p>
    <w:p w14:paraId="766B16E8" w14:textId="77777777" w:rsidR="004D3D5C" w:rsidRPr="004D3D5C" w:rsidRDefault="004D3D5C" w:rsidP="004D3D5C">
      <w:pPr>
        <w:rPr>
          <w:lang w:eastAsia="ja-JP"/>
        </w:rPr>
      </w:pPr>
    </w:p>
    <w:p w14:paraId="436192F3" w14:textId="01D3ED77" w:rsidR="004D3D5C" w:rsidRDefault="004D3D5C" w:rsidP="004D3D5C">
      <w:pPr>
        <w:rPr>
          <w:lang w:eastAsia="ja-JP"/>
        </w:rPr>
      </w:pPr>
      <w:r>
        <w:rPr>
          <w:lang w:eastAsia="ja-JP"/>
        </w:rPr>
        <w:lastRenderedPageBreak/>
        <w:t xml:space="preserve">For fixed payload 250bits, the BLER performance is shown in the following figure. </w:t>
      </w:r>
    </w:p>
    <w:p w14:paraId="63DD93BE" w14:textId="53665765" w:rsidR="006B1F87" w:rsidRDefault="00B264CE" w:rsidP="006B1F87">
      <w:pPr>
        <w:jc w:val="center"/>
        <w:rPr>
          <w:lang w:eastAsia="ja-JP"/>
        </w:rPr>
      </w:pPr>
      <w:r w:rsidRPr="00B264CE">
        <w:rPr>
          <w:noProof/>
          <w:lang w:val="sv-SE" w:eastAsia="sv-SE"/>
        </w:rPr>
        <w:drawing>
          <wp:inline distT="0" distB="0" distL="0" distR="0" wp14:anchorId="3EB2888F" wp14:editId="1FB34182">
            <wp:extent cx="4011732" cy="31222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28111" cy="3135017"/>
                    </a:xfrm>
                    <a:prstGeom prst="rect">
                      <a:avLst/>
                    </a:prstGeom>
                    <a:noFill/>
                    <a:ln>
                      <a:noFill/>
                    </a:ln>
                  </pic:spPr>
                </pic:pic>
              </a:graphicData>
            </a:graphic>
          </wp:inline>
        </w:drawing>
      </w:r>
    </w:p>
    <w:p w14:paraId="0A7A3935" w14:textId="2B0D0E14" w:rsidR="00D64024" w:rsidRPr="00D64024" w:rsidRDefault="00D64024" w:rsidP="00862C66">
      <w:pPr>
        <w:pStyle w:val="Caption"/>
        <w:jc w:val="center"/>
        <w:rPr>
          <w:lang w:val="en-US"/>
        </w:rPr>
      </w:pPr>
      <w:r w:rsidRPr="00D64024">
        <w:rPr>
          <w:lang w:val="en-US"/>
        </w:rPr>
        <w:t xml:space="preserve">Figure </w:t>
      </w:r>
      <w:r>
        <w:fldChar w:fldCharType="begin"/>
      </w:r>
      <w:r w:rsidRPr="00D64024">
        <w:rPr>
          <w:lang w:val="en-US"/>
        </w:rPr>
        <w:instrText xml:space="preserve"> SEQ Figure \* ARABIC </w:instrText>
      </w:r>
      <w:r>
        <w:fldChar w:fldCharType="separate"/>
      </w:r>
      <w:r w:rsidR="00D83D2C">
        <w:rPr>
          <w:noProof/>
          <w:lang w:val="en-US"/>
        </w:rPr>
        <w:t>7</w:t>
      </w:r>
      <w:r>
        <w:fldChar w:fldCharType="end"/>
      </w:r>
      <w:r w:rsidRPr="00D64024">
        <w:rPr>
          <w:lang w:val="en-US"/>
        </w:rPr>
        <w:t xml:space="preserve"> BLER performance comparison: configuration-1 vs. </w:t>
      </w:r>
      <w:r w:rsidR="00862C66">
        <w:rPr>
          <w:lang w:val="en-US"/>
        </w:rPr>
        <w:t>configuration</w:t>
      </w:r>
      <w:r>
        <w:rPr>
          <w:lang w:val="en-US"/>
        </w:rPr>
        <w:t xml:space="preserve">-2, </w:t>
      </w:r>
      <w:r w:rsidRPr="00D64024">
        <w:rPr>
          <w:lang w:val="en-US"/>
        </w:rPr>
        <w:t>250bits payload, 500km/h</w:t>
      </w:r>
    </w:p>
    <w:p w14:paraId="60F32DAE" w14:textId="2B6E38C0" w:rsidR="000D2BF3" w:rsidRDefault="000D2BF3" w:rsidP="006B1F87">
      <w:pPr>
        <w:jc w:val="center"/>
        <w:rPr>
          <w:lang w:eastAsia="ja-JP"/>
        </w:rPr>
      </w:pPr>
    </w:p>
    <w:p w14:paraId="3E83D606" w14:textId="4E7B0343" w:rsidR="000D2BF3" w:rsidRDefault="000D2BF3" w:rsidP="000D2BF3">
      <w:pPr>
        <w:pStyle w:val="Observation-list"/>
      </w:pPr>
      <w:bookmarkStart w:id="18" w:name="_Ref492648229"/>
      <w:r>
        <w:t xml:space="preserve">Configuration-1 based DMRS patterns are better than configuration-2 based patterns in terms of BLER performance </w:t>
      </w:r>
      <w:r w:rsidR="006B54DF">
        <w:t xml:space="preserve">down to </w:t>
      </w:r>
      <w:r w:rsidR="00B264CE">
        <w:t xml:space="preserve"> 1% </w:t>
      </w:r>
      <w:r w:rsidR="006B54DF">
        <w:t>error rate,</w:t>
      </w:r>
      <w:r w:rsidR="00B264CE">
        <w:t xml:space="preserve"> </w:t>
      </w:r>
      <w:r>
        <w:t>with fixed payload.</w:t>
      </w:r>
      <w:bookmarkEnd w:id="18"/>
      <w:r>
        <w:t xml:space="preserve"> </w:t>
      </w:r>
    </w:p>
    <w:p w14:paraId="455BF19A" w14:textId="65B6133E" w:rsidR="004D3D5C" w:rsidRDefault="004D3D5C" w:rsidP="00F73DF5"/>
    <w:p w14:paraId="0DDD283C" w14:textId="1B41B9F6" w:rsidR="004B2631" w:rsidRPr="006B54DF" w:rsidRDefault="000D2BF3" w:rsidP="004B2631">
      <w:pPr>
        <w:pStyle w:val="Heading3"/>
        <w:rPr>
          <w:sz w:val="22"/>
          <w:lang w:eastAsia="ja-JP"/>
        </w:rPr>
      </w:pPr>
      <w:r w:rsidRPr="006B54DF">
        <w:rPr>
          <w:sz w:val="22"/>
          <w:lang w:eastAsia="ja-JP"/>
        </w:rPr>
        <w:t>Configuration-1: 1+1+1 DMRS vs. 1+1+1+1 DMRS with fixed payload</w:t>
      </w:r>
      <w:r w:rsidR="006B54DF" w:rsidRPr="006B54DF">
        <w:rPr>
          <w:sz w:val="22"/>
          <w:lang w:eastAsia="ja-JP"/>
        </w:rPr>
        <w:t xml:space="preserve"> at 500 km/h</w:t>
      </w:r>
    </w:p>
    <w:p w14:paraId="42CFBA84" w14:textId="77777777" w:rsidR="00D37A1C" w:rsidRDefault="00D37A1C" w:rsidP="00E17F75">
      <w:pPr>
        <w:rPr>
          <w:lang w:eastAsia="ja-JP"/>
        </w:rPr>
      </w:pPr>
    </w:p>
    <w:p w14:paraId="3AB06BFC" w14:textId="71025132" w:rsidR="00E17F75" w:rsidRDefault="00F73DF5" w:rsidP="00E17F75">
      <w:pPr>
        <w:rPr>
          <w:lang w:eastAsia="ja-JP"/>
        </w:rPr>
      </w:pPr>
      <w:r>
        <w:rPr>
          <w:lang w:eastAsia="ja-JP"/>
        </w:rPr>
        <w:t>In this section, we will</w:t>
      </w:r>
      <w:r w:rsidR="00D37A1C">
        <w:rPr>
          <w:lang w:eastAsia="ja-JP"/>
        </w:rPr>
        <w:t xml:space="preserve"> provide simulation results to compare the DMRS pattern based on configur</w:t>
      </w:r>
      <w:r w:rsidR="007F3213">
        <w:rPr>
          <w:lang w:eastAsia="ja-JP"/>
        </w:rPr>
        <w:t>ation-1. We wish to observe how many symbols does DMRS need to be sufficient robust for low order MCS transmission. In the following simulations, a fixed payload 25</w:t>
      </w:r>
      <w:r w:rsidR="00C5190D">
        <w:rPr>
          <w:lang w:eastAsia="ja-JP"/>
        </w:rPr>
        <w:t>0</w:t>
      </w:r>
      <w:r w:rsidR="006B54DF">
        <w:rPr>
          <w:lang w:eastAsia="ja-JP"/>
        </w:rPr>
        <w:t xml:space="preserve"> </w:t>
      </w:r>
      <w:r w:rsidR="007F3213">
        <w:rPr>
          <w:lang w:eastAsia="ja-JP"/>
        </w:rPr>
        <w:t xml:space="preserve">bits is transmitted with 3-symbol and 4-symbol DMRS. </w:t>
      </w:r>
      <w:r w:rsidR="00B910CD">
        <w:rPr>
          <w:lang w:eastAsia="ja-JP"/>
        </w:rPr>
        <w:t xml:space="preserve">Because of different overhead, </w:t>
      </w:r>
      <w:r w:rsidR="006F70FE">
        <w:rPr>
          <w:lang w:eastAsia="ja-JP"/>
        </w:rPr>
        <w:t xml:space="preserve">a lower code rate for PDSCH is transmitted with 3-symbol DMRS compared to that of using 4-symbol DMRS.  </w:t>
      </w:r>
    </w:p>
    <w:p w14:paraId="655C4999" w14:textId="4110A875" w:rsidR="00D37A1C" w:rsidRDefault="00D37A1C" w:rsidP="00E17F75">
      <w:pPr>
        <w:rPr>
          <w:lang w:eastAsia="ja-JP"/>
        </w:rPr>
      </w:pPr>
    </w:p>
    <w:p w14:paraId="371B71E9" w14:textId="77777777" w:rsidR="00D37A1C" w:rsidRDefault="00D37A1C" w:rsidP="00E17F75">
      <w:pPr>
        <w:rPr>
          <w:lang w:eastAsia="ja-JP"/>
        </w:rPr>
      </w:pPr>
    </w:p>
    <w:p w14:paraId="0FD247DE" w14:textId="1B988B8B" w:rsidR="00C46D55" w:rsidRDefault="00E5772E" w:rsidP="00E5772E">
      <w:pPr>
        <w:jc w:val="center"/>
        <w:rPr>
          <w:lang w:eastAsia="ja-JP"/>
        </w:rPr>
      </w:pPr>
      <w:r>
        <w:rPr>
          <w:noProof/>
          <w:lang w:val="sv-SE" w:eastAsia="sv-SE"/>
        </w:rPr>
        <w:drawing>
          <wp:inline distT="0" distB="0" distL="0" distR="0" wp14:anchorId="084C1D5E" wp14:editId="2F580C13">
            <wp:extent cx="5206621" cy="184661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broadcastDMRS_3symbvs4symb.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221378" cy="1851852"/>
                    </a:xfrm>
                    <a:prstGeom prst="rect">
                      <a:avLst/>
                    </a:prstGeom>
                  </pic:spPr>
                </pic:pic>
              </a:graphicData>
            </a:graphic>
          </wp:inline>
        </w:drawing>
      </w:r>
    </w:p>
    <w:p w14:paraId="462E204C" w14:textId="7C10CAB6" w:rsidR="005A2363" w:rsidRDefault="005A2363" w:rsidP="00E5772E">
      <w:pPr>
        <w:jc w:val="center"/>
        <w:rPr>
          <w:lang w:eastAsia="ja-JP"/>
        </w:rPr>
      </w:pPr>
      <w:r>
        <w:rPr>
          <w:noProof/>
          <w:lang w:val="sv-SE" w:eastAsia="sv-SE"/>
        </w:rPr>
        <w:lastRenderedPageBreak/>
        <w:drawing>
          <wp:inline distT="0" distB="0" distL="0" distR="0" wp14:anchorId="2B3D91FE" wp14:editId="6D5C3FE7">
            <wp:extent cx="5206266" cy="174852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onfig_2_DMRS3and4.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234374" cy="1757962"/>
                    </a:xfrm>
                    <a:prstGeom prst="rect">
                      <a:avLst/>
                    </a:prstGeom>
                  </pic:spPr>
                </pic:pic>
              </a:graphicData>
            </a:graphic>
          </wp:inline>
        </w:drawing>
      </w:r>
    </w:p>
    <w:p w14:paraId="6507238A" w14:textId="46508256" w:rsidR="00E5772E" w:rsidRPr="00E5772E" w:rsidRDefault="00E5772E" w:rsidP="00E5772E">
      <w:pPr>
        <w:pStyle w:val="Caption"/>
        <w:jc w:val="center"/>
        <w:rPr>
          <w:lang w:val="en-US"/>
        </w:rPr>
      </w:pPr>
      <w:r w:rsidRPr="00E5772E">
        <w:rPr>
          <w:lang w:val="en-US"/>
        </w:rPr>
        <w:t xml:space="preserve">Figure </w:t>
      </w:r>
      <w:r>
        <w:fldChar w:fldCharType="begin"/>
      </w:r>
      <w:r w:rsidRPr="00E5772E">
        <w:rPr>
          <w:lang w:val="en-US"/>
        </w:rPr>
        <w:instrText xml:space="preserve"> SEQ Figure \* ARABIC </w:instrText>
      </w:r>
      <w:r>
        <w:fldChar w:fldCharType="separate"/>
      </w:r>
      <w:r w:rsidR="00D83D2C">
        <w:rPr>
          <w:noProof/>
          <w:lang w:val="en-US"/>
        </w:rPr>
        <w:t>8</w:t>
      </w:r>
      <w:r>
        <w:fldChar w:fldCharType="end"/>
      </w:r>
      <w:r w:rsidR="007B6D98">
        <w:rPr>
          <w:lang w:val="en-US"/>
        </w:rPr>
        <w:t>. 1+1+1 and 1+1+1+1 types of</w:t>
      </w:r>
      <w:r w:rsidRPr="00E5772E">
        <w:rPr>
          <w:lang w:val="en-US"/>
        </w:rPr>
        <w:t xml:space="preserve"> DMRS used for broadcast</w:t>
      </w:r>
    </w:p>
    <w:p w14:paraId="1E991C04" w14:textId="3EC66DC7" w:rsidR="00C46D55" w:rsidRDefault="00C46D55" w:rsidP="00E17F75">
      <w:pPr>
        <w:rPr>
          <w:lang w:eastAsia="ja-JP"/>
        </w:rPr>
      </w:pPr>
    </w:p>
    <w:p w14:paraId="5D6E4D13" w14:textId="0E5C91EF" w:rsidR="00C46D55" w:rsidRDefault="00E5772E" w:rsidP="00E17F75">
      <w:pPr>
        <w:rPr>
          <w:lang w:eastAsia="ja-JP"/>
        </w:rPr>
      </w:pPr>
      <w:r>
        <w:rPr>
          <w:lang w:eastAsia="ja-JP"/>
        </w:rPr>
        <w:t xml:space="preserve">The BLER performance is shown in the figure below. </w:t>
      </w:r>
    </w:p>
    <w:p w14:paraId="63C3C170" w14:textId="77777777" w:rsidR="00C46D55" w:rsidRDefault="00C46D55" w:rsidP="00E17F75">
      <w:pPr>
        <w:rPr>
          <w:lang w:eastAsia="ja-JP"/>
        </w:rPr>
      </w:pPr>
    </w:p>
    <w:p w14:paraId="431EDB7A" w14:textId="78E8CBF5" w:rsidR="00E17F75" w:rsidRDefault="00F9791C" w:rsidP="00C52748">
      <w:pPr>
        <w:jc w:val="center"/>
        <w:rPr>
          <w:lang w:eastAsia="ja-JP"/>
        </w:rPr>
      </w:pPr>
      <w:r w:rsidRPr="00F9791C">
        <w:rPr>
          <w:noProof/>
          <w:lang w:val="sv-SE" w:eastAsia="sv-SE"/>
        </w:rPr>
        <w:drawing>
          <wp:inline distT="0" distB="0" distL="0" distR="0" wp14:anchorId="2EC09B4B" wp14:editId="51B6D597">
            <wp:extent cx="4154442" cy="32333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61602" cy="3238912"/>
                    </a:xfrm>
                    <a:prstGeom prst="rect">
                      <a:avLst/>
                    </a:prstGeom>
                    <a:noFill/>
                    <a:ln>
                      <a:noFill/>
                    </a:ln>
                  </pic:spPr>
                </pic:pic>
              </a:graphicData>
            </a:graphic>
          </wp:inline>
        </w:drawing>
      </w:r>
    </w:p>
    <w:p w14:paraId="50B77946" w14:textId="2910348B" w:rsidR="000F5693" w:rsidRPr="00D64024" w:rsidRDefault="000F5693" w:rsidP="000F5693">
      <w:pPr>
        <w:pStyle w:val="Caption"/>
        <w:jc w:val="center"/>
        <w:rPr>
          <w:lang w:val="en-US"/>
        </w:rPr>
      </w:pPr>
      <w:r w:rsidRPr="000F5693">
        <w:rPr>
          <w:lang w:val="en-US"/>
        </w:rPr>
        <w:t xml:space="preserve">Figure </w:t>
      </w:r>
      <w:r>
        <w:fldChar w:fldCharType="begin"/>
      </w:r>
      <w:r w:rsidRPr="000F5693">
        <w:rPr>
          <w:lang w:val="en-US"/>
        </w:rPr>
        <w:instrText xml:space="preserve"> SEQ Figure \* ARABIC </w:instrText>
      </w:r>
      <w:r>
        <w:fldChar w:fldCharType="separate"/>
      </w:r>
      <w:r w:rsidR="00D83D2C">
        <w:rPr>
          <w:noProof/>
          <w:lang w:val="en-US"/>
        </w:rPr>
        <w:t>9</w:t>
      </w:r>
      <w:r>
        <w:fldChar w:fldCharType="end"/>
      </w:r>
      <w:r w:rsidRPr="000F5693">
        <w:rPr>
          <w:lang w:val="en-US"/>
        </w:rPr>
        <w:t xml:space="preserve"> </w:t>
      </w:r>
      <w:r w:rsidRPr="00D64024">
        <w:rPr>
          <w:lang w:val="en-US"/>
        </w:rPr>
        <w:t xml:space="preserve">BLER performance </w:t>
      </w:r>
      <w:r w:rsidR="007B6D98">
        <w:rPr>
          <w:lang w:val="en-US"/>
        </w:rPr>
        <w:t>comparison: configuration-1 vs configuration-2, 3 and 4 DMRS</w:t>
      </w:r>
      <w:r w:rsidRPr="00D64024">
        <w:rPr>
          <w:lang w:val="en-US"/>
        </w:rPr>
        <w:t>, 250bits payload, 500km/h</w:t>
      </w:r>
    </w:p>
    <w:p w14:paraId="43BDA423" w14:textId="3437835E" w:rsidR="000F5693" w:rsidRPr="000F5693" w:rsidRDefault="000F5693" w:rsidP="000F5693">
      <w:pPr>
        <w:pStyle w:val="Caption"/>
        <w:rPr>
          <w:lang w:val="en-US"/>
        </w:rPr>
      </w:pPr>
    </w:p>
    <w:p w14:paraId="75DF2931" w14:textId="77777777" w:rsidR="000F5693" w:rsidRPr="00E17F75" w:rsidRDefault="000F5693" w:rsidP="00C52748">
      <w:pPr>
        <w:jc w:val="center"/>
        <w:rPr>
          <w:lang w:eastAsia="ja-JP"/>
        </w:rPr>
      </w:pPr>
    </w:p>
    <w:p w14:paraId="5918EAC2" w14:textId="0894B5F1" w:rsidR="004B2631" w:rsidRDefault="007B6D98" w:rsidP="00C46D55">
      <w:pPr>
        <w:pStyle w:val="Observation-list"/>
      </w:pPr>
      <w:r>
        <w:t xml:space="preserve">Configuration-1 with </w:t>
      </w:r>
      <w:r w:rsidR="00C46D55">
        <w:t xml:space="preserve">4-symbol DMRS performs </w:t>
      </w:r>
      <w:r>
        <w:t>the best among all candidates</w:t>
      </w:r>
      <w:r w:rsidR="00C46D55">
        <w:t xml:space="preserve"> at high speed and high delay spread </w:t>
      </w:r>
      <w:r w:rsidR="00FF7114">
        <w:t>scenarios with fixed payload.</w:t>
      </w:r>
    </w:p>
    <w:p w14:paraId="6FB27BCE" w14:textId="10815F0A" w:rsidR="00EE3417" w:rsidRPr="006B54DF" w:rsidRDefault="00EE3417" w:rsidP="00EE3417">
      <w:pPr>
        <w:pStyle w:val="Observation-list"/>
        <w:numPr>
          <w:ilvl w:val="0"/>
          <w:numId w:val="0"/>
        </w:numPr>
        <w:rPr>
          <w:b w:val="0"/>
        </w:rPr>
      </w:pPr>
      <w:r w:rsidRPr="006B54DF">
        <w:rPr>
          <w:b w:val="0"/>
        </w:rPr>
        <w:t>Therefore, the 4-symbol DMRS pattern based on configuration-1 should be used for broadcast</w:t>
      </w:r>
      <w:r w:rsidR="006B54DF">
        <w:rPr>
          <w:b w:val="0"/>
        </w:rPr>
        <w:t xml:space="preserve"> and a proposal is made in the main sections of the contribution</w:t>
      </w:r>
      <w:r w:rsidRPr="006B54DF">
        <w:rPr>
          <w:b w:val="0"/>
        </w:rPr>
        <w:t xml:space="preserve">. </w:t>
      </w:r>
    </w:p>
    <w:p w14:paraId="1DB975ED" w14:textId="6C9E8A77" w:rsidR="00A75845" w:rsidRPr="006B54DF" w:rsidRDefault="00A75845" w:rsidP="00A75845">
      <w:pPr>
        <w:pStyle w:val="Heading2"/>
        <w:rPr>
          <w:sz w:val="26"/>
          <w:lang w:eastAsia="ja-JP"/>
        </w:rPr>
      </w:pPr>
      <w:r w:rsidRPr="006B54DF">
        <w:rPr>
          <w:sz w:val="26"/>
          <w:lang w:eastAsia="ja-JP"/>
        </w:rPr>
        <w:t>Simulations for additional DMRS positions in high speed scenarios</w:t>
      </w:r>
    </w:p>
    <w:p w14:paraId="1932F989" w14:textId="541D4457" w:rsidR="00EE3417" w:rsidRDefault="00EE3417" w:rsidP="00EE3417">
      <w:pPr>
        <w:pStyle w:val="BodyText"/>
        <w:rPr>
          <w:lang w:eastAsia="ja-JP"/>
        </w:rPr>
      </w:pPr>
      <w:r>
        <w:rPr>
          <w:lang w:eastAsia="ja-JP"/>
        </w:rPr>
        <w:t xml:space="preserve">In this section, we compare the DMRS patterns based on configuration-1 for high speed scenarios. We wish to answer the following questions in this section: </w:t>
      </w:r>
    </w:p>
    <w:p w14:paraId="01D396A0" w14:textId="0B4AADB4" w:rsidR="00EE3417" w:rsidRDefault="00EE3417" w:rsidP="00EE3417">
      <w:pPr>
        <w:pStyle w:val="BodyText"/>
        <w:numPr>
          <w:ilvl w:val="0"/>
          <w:numId w:val="39"/>
        </w:numPr>
        <w:rPr>
          <w:lang w:eastAsia="ja-JP"/>
        </w:rPr>
      </w:pPr>
      <w:r>
        <w:rPr>
          <w:lang w:eastAsia="ja-JP"/>
        </w:rPr>
        <w:t xml:space="preserve">Other than the front-load and back-load DMRS whose positions are already agreed, where to locate the symbol position for the middle DMRS in the 1+1+1 pattern? </w:t>
      </w:r>
    </w:p>
    <w:p w14:paraId="4AF68B90" w14:textId="65D3D1CA" w:rsidR="00EE3417" w:rsidRDefault="00EE3417" w:rsidP="00EE3417">
      <w:pPr>
        <w:pStyle w:val="BodyText"/>
        <w:numPr>
          <w:ilvl w:val="0"/>
          <w:numId w:val="39"/>
        </w:numPr>
        <w:rPr>
          <w:lang w:eastAsia="ja-JP"/>
        </w:rPr>
      </w:pPr>
      <w:r>
        <w:rPr>
          <w:lang w:eastAsia="ja-JP"/>
        </w:rPr>
        <w:t xml:space="preserve">Is there </w:t>
      </w:r>
      <w:r w:rsidR="007F775B">
        <w:rPr>
          <w:lang w:eastAsia="ja-JP"/>
        </w:rPr>
        <w:t>some scenario that the</w:t>
      </w:r>
      <w:r>
        <w:rPr>
          <w:lang w:eastAsia="ja-JP"/>
        </w:rPr>
        <w:t xml:space="preserve"> 1+1+1+1 DMRS </w:t>
      </w:r>
      <w:r w:rsidR="007F775B">
        <w:rPr>
          <w:lang w:eastAsia="ja-JP"/>
        </w:rPr>
        <w:t>pattern would be necessary to use?</w:t>
      </w:r>
    </w:p>
    <w:p w14:paraId="0A2431EA" w14:textId="37DB17EE" w:rsidR="007F775B" w:rsidRDefault="007F775B" w:rsidP="00EE3417">
      <w:pPr>
        <w:pStyle w:val="BodyText"/>
        <w:numPr>
          <w:ilvl w:val="0"/>
          <w:numId w:val="39"/>
        </w:numPr>
        <w:rPr>
          <w:lang w:eastAsia="ja-JP"/>
        </w:rPr>
      </w:pPr>
      <w:r>
        <w:rPr>
          <w:lang w:eastAsia="ja-JP"/>
        </w:rPr>
        <w:lastRenderedPageBreak/>
        <w:t xml:space="preserve">Where to place the middle DMRS symbols for the 1+1+1+1 DMRS pattern? </w:t>
      </w:r>
    </w:p>
    <w:p w14:paraId="7EC1D7DA" w14:textId="77777777" w:rsidR="00EE3417" w:rsidRPr="00EE3417" w:rsidRDefault="00EE3417" w:rsidP="00EE3417">
      <w:pPr>
        <w:pStyle w:val="BodyText"/>
        <w:rPr>
          <w:lang w:eastAsia="ja-JP"/>
        </w:rPr>
      </w:pPr>
    </w:p>
    <w:p w14:paraId="3CB73160" w14:textId="6F11102B" w:rsidR="0083037E" w:rsidRPr="006B54DF" w:rsidRDefault="0083037E" w:rsidP="0083037E">
      <w:pPr>
        <w:pStyle w:val="Heading3"/>
        <w:rPr>
          <w:sz w:val="20"/>
          <w:lang w:eastAsia="ja-JP"/>
        </w:rPr>
      </w:pPr>
      <w:r w:rsidRPr="006B54DF">
        <w:rPr>
          <w:sz w:val="20"/>
          <w:lang w:eastAsia="ja-JP"/>
        </w:rPr>
        <w:t>Configuration-1: additional DMRS positions</w:t>
      </w:r>
      <w:r w:rsidR="007137F1" w:rsidRPr="006B54DF">
        <w:rPr>
          <w:sz w:val="20"/>
          <w:lang w:eastAsia="ja-JP"/>
        </w:rPr>
        <w:t>, Link adaptation</w:t>
      </w:r>
    </w:p>
    <w:p w14:paraId="7CA646C4" w14:textId="15B853DE" w:rsidR="002B6AC1" w:rsidRDefault="002B6AC1" w:rsidP="002B6AC1">
      <w:pPr>
        <w:rPr>
          <w:lang w:eastAsia="ja-JP"/>
        </w:rPr>
      </w:pPr>
    </w:p>
    <w:p w14:paraId="5481A728" w14:textId="06D2B6C7" w:rsidR="0005605E" w:rsidRDefault="003F0A69" w:rsidP="00E17AED">
      <w:pPr>
        <w:rPr>
          <w:lang w:eastAsia="ja-JP"/>
        </w:rPr>
      </w:pPr>
      <w:r>
        <w:rPr>
          <w:lang w:eastAsia="ja-JP"/>
        </w:rPr>
        <w:t>In order to compare the DMRS patterns with different o</w:t>
      </w:r>
      <w:r w:rsidR="00A535BA">
        <w:rPr>
          <w:lang w:eastAsia="ja-JP"/>
        </w:rPr>
        <w:t>verhead, we present the through</w:t>
      </w:r>
      <w:r>
        <w:rPr>
          <w:lang w:eastAsia="ja-JP"/>
        </w:rPr>
        <w:t xml:space="preserve">put results based on link-adaptation. </w:t>
      </w:r>
      <w:r w:rsidR="00A535BA" w:rsidRPr="00C9794C">
        <w:t>TDL-C chan</w:t>
      </w:r>
      <w:r w:rsidR="00437271">
        <w:t>nel model with 100</w:t>
      </w:r>
      <w:r w:rsidR="00A535BA" w:rsidRPr="00C9794C">
        <w:t xml:space="preserve">ns RMS delay spread is used in the simulations. The number of Tx and Rx antennas are </w:t>
      </w:r>
      <w:r w:rsidR="00A535BA">
        <w:t>4</w:t>
      </w:r>
      <w:r w:rsidR="00A535BA" w:rsidRPr="00C9794C">
        <w:t xml:space="preserve"> and </w:t>
      </w:r>
      <w:r w:rsidR="00A535BA">
        <w:t>4</w:t>
      </w:r>
      <w:r w:rsidR="00A535BA" w:rsidRPr="00C9794C">
        <w:t xml:space="preserve">, respectively. The sub-carrier spacing is </w:t>
      </w:r>
      <w:r w:rsidR="00A535BA">
        <w:t>30</w:t>
      </w:r>
      <w:r w:rsidR="00A535BA" w:rsidRPr="00C9794C">
        <w:t>kHz. The carrier frequency is 4GHz.</w:t>
      </w:r>
      <w:r w:rsidR="00A535BA">
        <w:t xml:space="preserve"> </w:t>
      </w:r>
      <w:r w:rsidR="00E17AED">
        <w:t>R</w:t>
      </w:r>
      <w:r w:rsidR="00A535BA">
        <w:t>ank-4 transmission is simulated, with 4 orthogonal ports separated b</w:t>
      </w:r>
      <w:r w:rsidR="00E17AED">
        <w:t>y combs and then frequency OCC.</w:t>
      </w:r>
      <w:r w:rsidR="00594791">
        <w:t xml:space="preserve"> We simulate UE speed from 60km/h to 500km/h. </w:t>
      </w:r>
    </w:p>
    <w:p w14:paraId="65E084DB" w14:textId="77777777" w:rsidR="00E17AED" w:rsidRDefault="00E17AED" w:rsidP="00E17AED">
      <w:pPr>
        <w:rPr>
          <w:lang w:eastAsia="ja-JP"/>
        </w:rPr>
      </w:pPr>
    </w:p>
    <w:p w14:paraId="1EC73EEE" w14:textId="3920DF3F" w:rsidR="0005605E" w:rsidRDefault="0005605E" w:rsidP="0083037E">
      <w:pPr>
        <w:pStyle w:val="BodyText"/>
        <w:jc w:val="center"/>
        <w:rPr>
          <w:lang w:eastAsia="ja-JP"/>
        </w:rPr>
      </w:pPr>
      <w:r>
        <w:rPr>
          <w:noProof/>
          <w:lang w:val="sv-SE" w:eastAsia="sv-SE"/>
        </w:rPr>
        <w:drawing>
          <wp:inline distT="0" distB="0" distL="0" distR="0" wp14:anchorId="3D2154FF" wp14:editId="30A657D4">
            <wp:extent cx="4553443" cy="338918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igh_speed_pattern_config-1.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558331" cy="3392821"/>
                    </a:xfrm>
                    <a:prstGeom prst="rect">
                      <a:avLst/>
                    </a:prstGeom>
                  </pic:spPr>
                </pic:pic>
              </a:graphicData>
            </a:graphic>
          </wp:inline>
        </w:drawing>
      </w:r>
    </w:p>
    <w:p w14:paraId="787C2B38" w14:textId="77777777" w:rsidR="0005605E" w:rsidRPr="0005605E" w:rsidRDefault="0005605E" w:rsidP="0005605E">
      <w:pPr>
        <w:pStyle w:val="BodyText"/>
        <w:rPr>
          <w:lang w:eastAsia="ja-JP"/>
        </w:rPr>
      </w:pPr>
    </w:p>
    <w:p w14:paraId="6E46799C" w14:textId="7908DEEF" w:rsidR="00A75845" w:rsidRDefault="00594791" w:rsidP="00A75845">
      <w:pPr>
        <w:pStyle w:val="BodyText"/>
        <w:rPr>
          <w:lang w:eastAsia="ja-JP"/>
        </w:rPr>
      </w:pPr>
      <w:r>
        <w:rPr>
          <w:lang w:eastAsia="ja-JP"/>
        </w:rPr>
        <w:t xml:space="preserve">The throughput results are shown in the following figures. </w:t>
      </w:r>
    </w:p>
    <w:p w14:paraId="3FA2F777" w14:textId="645D7CA5" w:rsidR="00A75845" w:rsidRDefault="00A75845" w:rsidP="00A75845">
      <w:pPr>
        <w:pStyle w:val="BodyText"/>
        <w:jc w:val="center"/>
        <w:rPr>
          <w:lang w:eastAsia="ja-JP"/>
        </w:rPr>
      </w:pPr>
      <w:r w:rsidRPr="00A75845">
        <w:rPr>
          <w:noProof/>
          <w:lang w:val="sv-SE" w:eastAsia="sv-SE"/>
        </w:rPr>
        <w:lastRenderedPageBreak/>
        <w:drawing>
          <wp:inline distT="0" distB="0" distL="0" distR="0" wp14:anchorId="0AD76059" wp14:editId="2D6EA5BB">
            <wp:extent cx="4225589" cy="31381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30630" cy="3141875"/>
                    </a:xfrm>
                    <a:prstGeom prst="rect">
                      <a:avLst/>
                    </a:prstGeom>
                    <a:noFill/>
                    <a:ln>
                      <a:noFill/>
                    </a:ln>
                  </pic:spPr>
                </pic:pic>
              </a:graphicData>
            </a:graphic>
          </wp:inline>
        </w:drawing>
      </w:r>
    </w:p>
    <w:p w14:paraId="10FAE4E8" w14:textId="6BCF1846" w:rsidR="00A75845" w:rsidRPr="008E5818" w:rsidRDefault="00594791" w:rsidP="008E5818">
      <w:pPr>
        <w:pStyle w:val="Caption"/>
        <w:jc w:val="center"/>
        <w:rPr>
          <w:lang w:val="en-US"/>
        </w:rPr>
      </w:pPr>
      <w:r w:rsidRPr="00594791">
        <w:rPr>
          <w:lang w:val="en-US"/>
        </w:rPr>
        <w:t xml:space="preserve">Figure </w:t>
      </w:r>
      <w:r>
        <w:fldChar w:fldCharType="begin"/>
      </w:r>
      <w:r w:rsidRPr="00594791">
        <w:rPr>
          <w:lang w:val="en-US"/>
        </w:rPr>
        <w:instrText xml:space="preserve"> SEQ Figure \* ARABIC </w:instrText>
      </w:r>
      <w:r>
        <w:fldChar w:fldCharType="separate"/>
      </w:r>
      <w:r w:rsidR="00D83D2C">
        <w:rPr>
          <w:noProof/>
          <w:lang w:val="en-US"/>
        </w:rPr>
        <w:t>10</w:t>
      </w:r>
      <w:r>
        <w:fldChar w:fldCharType="end"/>
      </w:r>
      <w:r w:rsidRPr="00594791">
        <w:rPr>
          <w:lang w:val="en-US"/>
        </w:rPr>
        <w:t xml:space="preserve"> Th</w:t>
      </w:r>
      <w:r>
        <w:rPr>
          <w:lang w:val="en-US"/>
        </w:rPr>
        <w:t xml:space="preserve">roughput comparison of multi-symbol DMRS patterns. </w:t>
      </w:r>
      <w:r w:rsidR="008E5818">
        <w:rPr>
          <w:lang w:val="en-US"/>
        </w:rPr>
        <w:t>60km/h, rank-4 transmission.</w:t>
      </w:r>
    </w:p>
    <w:p w14:paraId="222AF33B" w14:textId="0FC616A2" w:rsidR="00A75845" w:rsidRDefault="00A75845" w:rsidP="00A75845">
      <w:pPr>
        <w:pStyle w:val="BodyText"/>
        <w:jc w:val="left"/>
        <w:rPr>
          <w:lang w:eastAsia="ja-JP"/>
        </w:rPr>
      </w:pPr>
    </w:p>
    <w:p w14:paraId="3D5EFFBF" w14:textId="7952B4A1" w:rsidR="00A75845" w:rsidRDefault="00A75845" w:rsidP="00A75845">
      <w:pPr>
        <w:pStyle w:val="BodyText"/>
        <w:jc w:val="center"/>
        <w:rPr>
          <w:lang w:eastAsia="ja-JP"/>
        </w:rPr>
      </w:pPr>
      <w:r w:rsidRPr="00A75845">
        <w:rPr>
          <w:noProof/>
          <w:lang w:val="sv-SE" w:eastAsia="sv-SE"/>
        </w:rPr>
        <w:drawing>
          <wp:inline distT="0" distB="0" distL="0" distR="0" wp14:anchorId="78D9F84E" wp14:editId="4155FD53">
            <wp:extent cx="4319270" cy="32077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32145" cy="3217264"/>
                    </a:xfrm>
                    <a:prstGeom prst="rect">
                      <a:avLst/>
                    </a:prstGeom>
                    <a:noFill/>
                    <a:ln>
                      <a:noFill/>
                    </a:ln>
                  </pic:spPr>
                </pic:pic>
              </a:graphicData>
            </a:graphic>
          </wp:inline>
        </w:drawing>
      </w:r>
    </w:p>
    <w:p w14:paraId="414B3783" w14:textId="05DD0A9B" w:rsidR="00A75845" w:rsidRPr="008E5818" w:rsidRDefault="008E5818" w:rsidP="008E5818">
      <w:pPr>
        <w:pStyle w:val="Caption"/>
        <w:jc w:val="center"/>
        <w:rPr>
          <w:lang w:val="en-US"/>
        </w:rPr>
      </w:pPr>
      <w:r w:rsidRPr="00594791">
        <w:rPr>
          <w:lang w:val="en-US"/>
        </w:rPr>
        <w:t xml:space="preserve">Figure </w:t>
      </w:r>
      <w:r>
        <w:fldChar w:fldCharType="begin"/>
      </w:r>
      <w:r w:rsidRPr="00594791">
        <w:rPr>
          <w:lang w:val="en-US"/>
        </w:rPr>
        <w:instrText xml:space="preserve"> SEQ Figure \* ARABIC </w:instrText>
      </w:r>
      <w:r>
        <w:fldChar w:fldCharType="separate"/>
      </w:r>
      <w:r w:rsidR="00D83D2C">
        <w:rPr>
          <w:noProof/>
          <w:lang w:val="en-US"/>
        </w:rPr>
        <w:t>11</w:t>
      </w:r>
      <w:r>
        <w:fldChar w:fldCharType="end"/>
      </w:r>
      <w:r w:rsidRPr="00594791">
        <w:rPr>
          <w:lang w:val="en-US"/>
        </w:rPr>
        <w:t xml:space="preserve"> Th</w:t>
      </w:r>
      <w:r>
        <w:rPr>
          <w:lang w:val="en-US"/>
        </w:rPr>
        <w:t>roughput comparison of multi-symbol DMRS patterns. 120km/h, rank-4 transmission.</w:t>
      </w:r>
    </w:p>
    <w:p w14:paraId="2BFBF055" w14:textId="5013A92B" w:rsidR="004C0459" w:rsidRDefault="00A75845" w:rsidP="006E535C">
      <w:pPr>
        <w:pStyle w:val="Proposal"/>
      </w:pPr>
      <w:r w:rsidRPr="00A75845">
        <w:rPr>
          <w:noProof/>
          <w:lang w:val="sv-SE" w:eastAsia="sv-SE"/>
        </w:rPr>
        <w:lastRenderedPageBreak/>
        <w:drawing>
          <wp:inline distT="0" distB="0" distL="0" distR="0" wp14:anchorId="134C496A" wp14:editId="7F6B2382">
            <wp:extent cx="4230806" cy="333784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36546" cy="3342371"/>
                    </a:xfrm>
                    <a:prstGeom prst="rect">
                      <a:avLst/>
                    </a:prstGeom>
                    <a:noFill/>
                    <a:ln>
                      <a:noFill/>
                    </a:ln>
                  </pic:spPr>
                </pic:pic>
              </a:graphicData>
            </a:graphic>
          </wp:inline>
        </w:drawing>
      </w:r>
    </w:p>
    <w:p w14:paraId="5A9F82C3" w14:textId="1D1C4670" w:rsidR="008E5818" w:rsidRPr="008E5818" w:rsidRDefault="008E5818" w:rsidP="008E5818">
      <w:pPr>
        <w:pStyle w:val="Caption"/>
        <w:jc w:val="center"/>
        <w:rPr>
          <w:lang w:val="en-US"/>
        </w:rPr>
      </w:pPr>
      <w:r w:rsidRPr="00594791">
        <w:rPr>
          <w:lang w:val="en-US"/>
        </w:rPr>
        <w:t xml:space="preserve">Figure </w:t>
      </w:r>
      <w:r>
        <w:fldChar w:fldCharType="begin"/>
      </w:r>
      <w:r w:rsidRPr="00594791">
        <w:rPr>
          <w:lang w:val="en-US"/>
        </w:rPr>
        <w:instrText xml:space="preserve"> SEQ Figure \* ARABIC </w:instrText>
      </w:r>
      <w:r>
        <w:fldChar w:fldCharType="separate"/>
      </w:r>
      <w:r w:rsidR="00D83D2C">
        <w:rPr>
          <w:noProof/>
          <w:lang w:val="en-US"/>
        </w:rPr>
        <w:t>12</w:t>
      </w:r>
      <w:r>
        <w:fldChar w:fldCharType="end"/>
      </w:r>
      <w:r w:rsidRPr="00594791">
        <w:rPr>
          <w:lang w:val="en-US"/>
        </w:rPr>
        <w:t xml:space="preserve"> Th</w:t>
      </w:r>
      <w:r>
        <w:rPr>
          <w:lang w:val="en-US"/>
        </w:rPr>
        <w:t>roughput comparison of multi-symbol DMRS patterns. 350km/h, rank-4 transmission.</w:t>
      </w:r>
    </w:p>
    <w:p w14:paraId="67A1A346" w14:textId="200E2B4A" w:rsidR="004C0459" w:rsidRDefault="004C0459" w:rsidP="004C0459">
      <w:pPr>
        <w:pStyle w:val="BodyText"/>
        <w:jc w:val="left"/>
        <w:rPr>
          <w:lang w:eastAsia="ja-JP"/>
        </w:rPr>
      </w:pPr>
    </w:p>
    <w:p w14:paraId="4C26461F" w14:textId="138AA3FE" w:rsidR="004C0459" w:rsidRDefault="004C0459" w:rsidP="006E535C">
      <w:pPr>
        <w:pStyle w:val="Proposal"/>
      </w:pPr>
      <w:r w:rsidRPr="004C0459">
        <w:rPr>
          <w:noProof/>
          <w:lang w:val="sv-SE" w:eastAsia="sv-SE"/>
        </w:rPr>
        <w:drawing>
          <wp:inline distT="0" distB="0" distL="0" distR="0" wp14:anchorId="79DAB73F" wp14:editId="3D5FB747">
            <wp:extent cx="4162567" cy="327988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69187" cy="3285098"/>
                    </a:xfrm>
                    <a:prstGeom prst="rect">
                      <a:avLst/>
                    </a:prstGeom>
                    <a:noFill/>
                    <a:ln>
                      <a:noFill/>
                    </a:ln>
                  </pic:spPr>
                </pic:pic>
              </a:graphicData>
            </a:graphic>
          </wp:inline>
        </w:drawing>
      </w:r>
    </w:p>
    <w:p w14:paraId="697457AC" w14:textId="79E3EC35" w:rsidR="008E5818" w:rsidRPr="008E5818" w:rsidRDefault="008E5818" w:rsidP="008E5818">
      <w:pPr>
        <w:pStyle w:val="Caption"/>
        <w:jc w:val="center"/>
        <w:rPr>
          <w:lang w:val="en-US"/>
        </w:rPr>
      </w:pPr>
      <w:r w:rsidRPr="00594791">
        <w:rPr>
          <w:lang w:val="en-US"/>
        </w:rPr>
        <w:t xml:space="preserve">Figure </w:t>
      </w:r>
      <w:r>
        <w:fldChar w:fldCharType="begin"/>
      </w:r>
      <w:r w:rsidRPr="00594791">
        <w:rPr>
          <w:lang w:val="en-US"/>
        </w:rPr>
        <w:instrText xml:space="preserve"> SEQ Figure \* ARABIC </w:instrText>
      </w:r>
      <w:r>
        <w:fldChar w:fldCharType="separate"/>
      </w:r>
      <w:r w:rsidR="00D83D2C">
        <w:rPr>
          <w:noProof/>
          <w:lang w:val="en-US"/>
        </w:rPr>
        <w:t>13</w:t>
      </w:r>
      <w:r>
        <w:fldChar w:fldCharType="end"/>
      </w:r>
      <w:r w:rsidRPr="00594791">
        <w:rPr>
          <w:lang w:val="en-US"/>
        </w:rPr>
        <w:t xml:space="preserve"> Th</w:t>
      </w:r>
      <w:r>
        <w:rPr>
          <w:lang w:val="en-US"/>
        </w:rPr>
        <w:t>roughput comparison of multi-symbol DMRS patterns. 500km/h, rank-4 transmission.</w:t>
      </w:r>
    </w:p>
    <w:p w14:paraId="48C208E9" w14:textId="77777777" w:rsidR="008E5818" w:rsidRPr="006E535C" w:rsidRDefault="008E5818" w:rsidP="006E535C">
      <w:pPr>
        <w:pStyle w:val="Proposal"/>
      </w:pPr>
    </w:p>
    <w:p w14:paraId="79C62E45" w14:textId="3BE1CE1E" w:rsidR="00617B4C" w:rsidRDefault="008E5818" w:rsidP="008E5818">
      <w:pPr>
        <w:pStyle w:val="Observation-list"/>
      </w:pPr>
      <w:r>
        <w:t xml:space="preserve">For medium level speed, e.g., 60km/h, 2-symbol DMRS is the best candidate among all multi-symbol DMRS. </w:t>
      </w:r>
    </w:p>
    <w:p w14:paraId="3DAC5083" w14:textId="7822D1F0" w:rsidR="00617B4C" w:rsidRDefault="008E5818" w:rsidP="006E535C">
      <w:pPr>
        <w:pStyle w:val="Observation-list"/>
      </w:pPr>
      <w:r>
        <w:t>DMRS pattern with 1+1+1 symbols</w:t>
      </w:r>
      <w:r w:rsidR="00031C45">
        <w:t xml:space="preserve"> perform</w:t>
      </w:r>
      <w:r>
        <w:t>s</w:t>
      </w:r>
      <w:r w:rsidR="00031C45">
        <w:t xml:space="preserve"> the best in the speed range 120 to 350km/h.</w:t>
      </w:r>
    </w:p>
    <w:p w14:paraId="1EE7B1E3" w14:textId="7FAD847E" w:rsidR="006E535C" w:rsidRDefault="00031C45" w:rsidP="006E535C">
      <w:pPr>
        <w:pStyle w:val="Observation-list"/>
      </w:pPr>
      <w:r>
        <w:t xml:space="preserve">DMRS </w:t>
      </w:r>
      <w:r w:rsidR="008E5818">
        <w:t>pattern with 1+1+1+1 symbols</w:t>
      </w:r>
      <w:r>
        <w:t xml:space="preserve"> is necessary for very high speed such as 500km/h</w:t>
      </w:r>
      <w:r w:rsidR="008E5818">
        <w:t>.</w:t>
      </w:r>
    </w:p>
    <w:p w14:paraId="3EC0C498" w14:textId="2D4A21AC" w:rsidR="00A46E6C" w:rsidRPr="006B54DF" w:rsidRDefault="00A46E6C" w:rsidP="00A46E6C">
      <w:pPr>
        <w:pStyle w:val="Observation-list"/>
        <w:numPr>
          <w:ilvl w:val="0"/>
          <w:numId w:val="0"/>
        </w:numPr>
        <w:rPr>
          <w:b w:val="0"/>
        </w:rPr>
      </w:pPr>
      <w:r w:rsidRPr="006B54DF">
        <w:rPr>
          <w:b w:val="0"/>
        </w:rPr>
        <w:lastRenderedPageBreak/>
        <w:t xml:space="preserve">Therefore, 4-symbol DMRS pattern should be supported for high speed and high SNR scenario, in which the middle DMRS are put at symbol indices {5, 8}. </w:t>
      </w:r>
    </w:p>
    <w:p w14:paraId="3901ECC5" w14:textId="5830703B" w:rsidR="00617B4C" w:rsidRDefault="007137F1" w:rsidP="007137F1">
      <w:pPr>
        <w:pStyle w:val="Heading3"/>
      </w:pPr>
      <w:r>
        <w:t>Configuration-1: 1+1+1 pattern positions</w:t>
      </w:r>
    </w:p>
    <w:p w14:paraId="746879BB" w14:textId="77777777" w:rsidR="0025357C" w:rsidRDefault="0025357C" w:rsidP="0025357C">
      <w:r>
        <w:t>In this section, we compare the 3-symbol DMRS pattern performance, in which we focus on two candidates for the middle DMRS symbol position, namely, 6 and 7. The middle DMRS position selection are motived by the facts:</w:t>
      </w:r>
    </w:p>
    <w:p w14:paraId="3C29970E" w14:textId="77777777" w:rsidR="00321416" w:rsidRDefault="0025357C" w:rsidP="0025357C">
      <w:pPr>
        <w:pStyle w:val="ListParagraph"/>
        <w:numPr>
          <w:ilvl w:val="0"/>
          <w:numId w:val="40"/>
        </w:numPr>
        <w:rPr>
          <w:sz w:val="20"/>
        </w:rPr>
      </w:pPr>
      <w:r>
        <w:rPr>
          <w:sz w:val="20"/>
        </w:rPr>
        <w:t>Considering the agreement for the front and back load DMRS, symbol index 7 has already agreed to be one of the position</w:t>
      </w:r>
      <w:r w:rsidR="00321416">
        <w:rPr>
          <w:sz w:val="20"/>
        </w:rPr>
        <w:t>s</w:t>
      </w:r>
      <w:r>
        <w:rPr>
          <w:sz w:val="20"/>
        </w:rPr>
        <w:t xml:space="preserve"> for additional DMRS. </w:t>
      </w:r>
      <w:r w:rsidR="00321416">
        <w:rPr>
          <w:sz w:val="20"/>
        </w:rPr>
        <w:t>Therefore, in case the back-load DMRS is placed later than index 7, e.g., index 9 or 11, the middle DMRS placing at index 7 can possible reduce the total configurations for DMRS by avoiding introducing a new position for DMRS.</w:t>
      </w:r>
    </w:p>
    <w:p w14:paraId="554E6C10" w14:textId="2E88C1E1" w:rsidR="0025357C" w:rsidRPr="0025357C" w:rsidRDefault="00321416" w:rsidP="0025357C">
      <w:pPr>
        <w:pStyle w:val="ListParagraph"/>
        <w:numPr>
          <w:ilvl w:val="0"/>
          <w:numId w:val="40"/>
        </w:numPr>
        <w:rPr>
          <w:sz w:val="20"/>
        </w:rPr>
      </w:pPr>
      <w:r>
        <w:rPr>
          <w:sz w:val="20"/>
        </w:rPr>
        <w:t xml:space="preserve">From channel estimation performance perspective, the middle DMRS symbol is better to be placed at the median position of the front and back-load DMRS. Therefore, another candidate may naturally to be symbol index 6. </w:t>
      </w:r>
    </w:p>
    <w:p w14:paraId="1A384BB5" w14:textId="5DE772DB" w:rsidR="00DC63AC" w:rsidRPr="00321416" w:rsidRDefault="00321416" w:rsidP="00DC63AC">
      <w:pPr>
        <w:pStyle w:val="Heading4"/>
        <w:rPr>
          <w:lang w:val="sv-SE"/>
        </w:rPr>
      </w:pPr>
      <w:r w:rsidRPr="00321416">
        <w:rPr>
          <w:lang w:val="sv-SE"/>
        </w:rPr>
        <w:t xml:space="preserve">Slot format: </w:t>
      </w:r>
      <w:r w:rsidR="002D22C9">
        <w:rPr>
          <w:lang w:val="sv-SE"/>
        </w:rPr>
        <w:t>2-symbol</w:t>
      </w:r>
      <w:r w:rsidR="00DC63AC" w:rsidRPr="00321416">
        <w:rPr>
          <w:lang w:val="sv-SE"/>
        </w:rPr>
        <w:t xml:space="preserve"> PDCCH + PDSCH</w:t>
      </w:r>
    </w:p>
    <w:p w14:paraId="1DEFC46E" w14:textId="124F68FC" w:rsidR="007137F1" w:rsidRPr="00321416" w:rsidRDefault="007137F1" w:rsidP="007137F1">
      <w:pPr>
        <w:rPr>
          <w:lang w:val="sv-SE"/>
        </w:rPr>
      </w:pPr>
    </w:p>
    <w:p w14:paraId="0B7B47CB" w14:textId="1D8DA384" w:rsidR="007137F1" w:rsidRPr="007448C1" w:rsidRDefault="007448C1" w:rsidP="007137F1">
      <w:r w:rsidRPr="007448C1">
        <w:t>In this section, we compare the following DMRS patterns</w:t>
      </w:r>
      <w:r w:rsidR="002D22C9">
        <w:t xml:space="preserve">. </w:t>
      </w:r>
      <w:r w:rsidR="002D22C9" w:rsidRPr="00C9794C">
        <w:t>TDL-C chan</w:t>
      </w:r>
      <w:r w:rsidR="002D22C9">
        <w:t>nel model with 100</w:t>
      </w:r>
      <w:r w:rsidR="002D22C9" w:rsidRPr="00C9794C">
        <w:t xml:space="preserve">ns RMS delay spread is used in the simulations. The number of Tx and Rx antennas are </w:t>
      </w:r>
      <w:r w:rsidR="002D22C9">
        <w:t>4</w:t>
      </w:r>
      <w:r w:rsidR="002D22C9" w:rsidRPr="00C9794C">
        <w:t xml:space="preserve"> and </w:t>
      </w:r>
      <w:r w:rsidR="002D22C9">
        <w:t>4</w:t>
      </w:r>
      <w:r w:rsidR="002D22C9" w:rsidRPr="00C9794C">
        <w:t xml:space="preserve">, respectively. The sub-carrier spacing is </w:t>
      </w:r>
      <w:r w:rsidR="002D22C9">
        <w:t>30</w:t>
      </w:r>
      <w:r w:rsidR="002D22C9" w:rsidRPr="00C9794C">
        <w:t>kHz. The carrier frequency is 4GHz.</w:t>
      </w:r>
      <w:r w:rsidR="002D22C9">
        <w:t xml:space="preserve"> Rank-4 transmission is simulated, with 4 orthogonal ports separated by combs and then frequency OCC. UE speeds are 120km/h and 350km/h. </w:t>
      </w:r>
    </w:p>
    <w:p w14:paraId="34AAE1E7" w14:textId="4EB91A13" w:rsidR="007137F1" w:rsidRPr="007448C1" w:rsidRDefault="007137F1" w:rsidP="007137F1"/>
    <w:p w14:paraId="0F3B2927" w14:textId="77777777" w:rsidR="002D22C9" w:rsidRDefault="007137F1" w:rsidP="002D22C9">
      <w:pPr>
        <w:keepNext/>
        <w:jc w:val="center"/>
      </w:pPr>
      <w:r>
        <w:rPr>
          <w:noProof/>
          <w:lang w:val="sv-SE" w:eastAsia="sv-SE"/>
        </w:rPr>
        <w:drawing>
          <wp:inline distT="0" distB="0" distL="0" distR="0" wp14:anchorId="3B180D55" wp14:editId="0D992F6F">
            <wp:extent cx="5972810" cy="212344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igh_speed_pattern_config-1_symb6&amp;7.png"/>
                    <pic:cNvPicPr/>
                  </pic:nvPicPr>
                  <pic:blipFill>
                    <a:blip r:embed="rId28">
                      <a:extLst>
                        <a:ext uri="{28A0092B-C50C-407E-A947-70E740481C1C}">
                          <a14:useLocalDpi xmlns:a14="http://schemas.microsoft.com/office/drawing/2010/main" val="0"/>
                        </a:ext>
                      </a:extLst>
                    </a:blip>
                    <a:stretch>
                      <a:fillRect/>
                    </a:stretch>
                  </pic:blipFill>
                  <pic:spPr>
                    <a:xfrm>
                      <a:off x="0" y="0"/>
                      <a:ext cx="5972810" cy="2123440"/>
                    </a:xfrm>
                    <a:prstGeom prst="rect">
                      <a:avLst/>
                    </a:prstGeom>
                  </pic:spPr>
                </pic:pic>
              </a:graphicData>
            </a:graphic>
          </wp:inline>
        </w:drawing>
      </w:r>
    </w:p>
    <w:p w14:paraId="2E2A38C0" w14:textId="59F4B183" w:rsidR="007137F1" w:rsidRPr="002D22C9" w:rsidRDefault="002D22C9" w:rsidP="002D22C9">
      <w:pPr>
        <w:pStyle w:val="Caption"/>
        <w:jc w:val="center"/>
        <w:rPr>
          <w:lang w:val="en-US"/>
        </w:rPr>
      </w:pPr>
      <w:r w:rsidRPr="002D22C9">
        <w:rPr>
          <w:lang w:val="en-US"/>
        </w:rPr>
        <w:t xml:space="preserve">Figure </w:t>
      </w:r>
      <w:r>
        <w:fldChar w:fldCharType="begin"/>
      </w:r>
      <w:r w:rsidRPr="002D22C9">
        <w:rPr>
          <w:lang w:val="en-US"/>
        </w:rPr>
        <w:instrText xml:space="preserve"> SEQ Figure \* ARABIC </w:instrText>
      </w:r>
      <w:r>
        <w:fldChar w:fldCharType="separate"/>
      </w:r>
      <w:r w:rsidR="00D83D2C">
        <w:rPr>
          <w:noProof/>
          <w:lang w:val="en-US"/>
        </w:rPr>
        <w:t>14</w:t>
      </w:r>
      <w:r>
        <w:fldChar w:fldCharType="end"/>
      </w:r>
      <w:r w:rsidRPr="002D22C9">
        <w:rPr>
          <w:lang w:val="en-US"/>
        </w:rPr>
        <w:t xml:space="preserve"> 3-symbol DMRS patterns: {2, 6, 11} vs. </w:t>
      </w:r>
      <w:r>
        <w:rPr>
          <w:lang w:val="en-US"/>
        </w:rPr>
        <w:t>{2, 7, 11}</w:t>
      </w:r>
    </w:p>
    <w:p w14:paraId="2D167C59" w14:textId="77777777" w:rsidR="002D22C9" w:rsidRDefault="002D22C9" w:rsidP="007137F1"/>
    <w:p w14:paraId="2E83611A" w14:textId="413D6630" w:rsidR="00C26BB8" w:rsidRDefault="002D22C9" w:rsidP="007137F1">
      <w:r>
        <w:t xml:space="preserve">The BLER performance for different MCS at UE speed 120km/h is shown below. </w:t>
      </w:r>
    </w:p>
    <w:p w14:paraId="654ECAD5" w14:textId="689D9818" w:rsidR="00C26BB8" w:rsidRDefault="00C26BB8" w:rsidP="007137F1"/>
    <w:p w14:paraId="00E0BCD8" w14:textId="6B86202B" w:rsidR="00C26BB8" w:rsidRDefault="00845435" w:rsidP="002D22C9">
      <w:pPr>
        <w:jc w:val="center"/>
      </w:pPr>
      <w:r w:rsidRPr="00845435">
        <w:rPr>
          <w:noProof/>
          <w:lang w:val="sv-SE" w:eastAsia="sv-SE"/>
        </w:rPr>
        <w:lastRenderedPageBreak/>
        <w:drawing>
          <wp:inline distT="0" distB="0" distL="0" distR="0" wp14:anchorId="41F91639" wp14:editId="4916E5E1">
            <wp:extent cx="4364806" cy="34392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70153" cy="3443449"/>
                    </a:xfrm>
                    <a:prstGeom prst="rect">
                      <a:avLst/>
                    </a:prstGeom>
                    <a:noFill/>
                    <a:ln>
                      <a:noFill/>
                    </a:ln>
                  </pic:spPr>
                </pic:pic>
              </a:graphicData>
            </a:graphic>
          </wp:inline>
        </w:drawing>
      </w:r>
    </w:p>
    <w:p w14:paraId="138CFE92" w14:textId="041C8327" w:rsidR="002D22C9" w:rsidRPr="002D22C9" w:rsidRDefault="002D22C9" w:rsidP="002D22C9">
      <w:pPr>
        <w:pStyle w:val="Caption"/>
        <w:jc w:val="center"/>
        <w:rPr>
          <w:lang w:val="en-US"/>
        </w:rPr>
      </w:pPr>
      <w:r w:rsidRPr="002D22C9">
        <w:rPr>
          <w:lang w:val="en-US"/>
        </w:rPr>
        <w:t xml:space="preserve">Figure </w:t>
      </w:r>
      <w:r>
        <w:fldChar w:fldCharType="begin"/>
      </w:r>
      <w:r w:rsidRPr="002D22C9">
        <w:rPr>
          <w:lang w:val="en-US"/>
        </w:rPr>
        <w:instrText xml:space="preserve"> SEQ Figure \* ARABIC </w:instrText>
      </w:r>
      <w:r>
        <w:fldChar w:fldCharType="separate"/>
      </w:r>
      <w:r w:rsidR="00D83D2C">
        <w:rPr>
          <w:noProof/>
          <w:lang w:val="en-US"/>
        </w:rPr>
        <w:t>15</w:t>
      </w:r>
      <w:r>
        <w:fldChar w:fldCharType="end"/>
      </w:r>
      <w:r w:rsidRPr="002D22C9">
        <w:rPr>
          <w:lang w:val="en-US"/>
        </w:rPr>
        <w:t>. BLER performance, DMRS pattern as symbol index {2, 6, 11}</w:t>
      </w:r>
      <w:r>
        <w:rPr>
          <w:lang w:val="en-US"/>
        </w:rPr>
        <w:t xml:space="preserve"> vs. {2, 7, 11}</w:t>
      </w:r>
      <w:r w:rsidR="0071403E">
        <w:rPr>
          <w:lang w:val="en-US"/>
        </w:rPr>
        <w:t>, 120km/h</w:t>
      </w:r>
    </w:p>
    <w:p w14:paraId="12478A0D" w14:textId="1F1804AC" w:rsidR="00040499" w:rsidRDefault="00040499" w:rsidP="007137F1"/>
    <w:p w14:paraId="3C122D6D" w14:textId="48FFB0F2" w:rsidR="002D22C9" w:rsidRDefault="002D22C9" w:rsidP="002D22C9">
      <w:r>
        <w:t xml:space="preserve">The BLER performance for different MCS at UE speed 350km/h is shown below. </w:t>
      </w:r>
    </w:p>
    <w:p w14:paraId="0DF72B2A" w14:textId="0B9EB8CB" w:rsidR="00040499" w:rsidRDefault="00040499" w:rsidP="007137F1"/>
    <w:p w14:paraId="101BD0E5" w14:textId="04094791" w:rsidR="00040499" w:rsidRDefault="00040499" w:rsidP="002D22C9">
      <w:pPr>
        <w:jc w:val="center"/>
      </w:pPr>
      <w:r w:rsidRPr="00040499">
        <w:rPr>
          <w:noProof/>
          <w:lang w:val="sv-SE" w:eastAsia="sv-SE"/>
        </w:rPr>
        <w:drawing>
          <wp:inline distT="0" distB="0" distL="0" distR="0" wp14:anchorId="30E3AE47" wp14:editId="6099B51E">
            <wp:extent cx="4364807" cy="343923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72891" cy="3445606"/>
                    </a:xfrm>
                    <a:prstGeom prst="rect">
                      <a:avLst/>
                    </a:prstGeom>
                    <a:noFill/>
                    <a:ln>
                      <a:noFill/>
                    </a:ln>
                  </pic:spPr>
                </pic:pic>
              </a:graphicData>
            </a:graphic>
          </wp:inline>
        </w:drawing>
      </w:r>
    </w:p>
    <w:p w14:paraId="5730629D" w14:textId="03CD8249" w:rsidR="0071403E" w:rsidRPr="002D22C9" w:rsidRDefault="0071403E" w:rsidP="0071403E">
      <w:pPr>
        <w:pStyle w:val="Caption"/>
        <w:jc w:val="center"/>
        <w:rPr>
          <w:lang w:val="en-US"/>
        </w:rPr>
      </w:pPr>
      <w:r w:rsidRPr="002D22C9">
        <w:rPr>
          <w:lang w:val="en-US"/>
        </w:rPr>
        <w:t xml:space="preserve">Figure </w:t>
      </w:r>
      <w:r>
        <w:fldChar w:fldCharType="begin"/>
      </w:r>
      <w:r w:rsidRPr="002D22C9">
        <w:rPr>
          <w:lang w:val="en-US"/>
        </w:rPr>
        <w:instrText xml:space="preserve"> SEQ Figure \* ARABIC </w:instrText>
      </w:r>
      <w:r>
        <w:fldChar w:fldCharType="separate"/>
      </w:r>
      <w:r w:rsidR="00D83D2C">
        <w:rPr>
          <w:noProof/>
          <w:lang w:val="en-US"/>
        </w:rPr>
        <w:t>16</w:t>
      </w:r>
      <w:r>
        <w:fldChar w:fldCharType="end"/>
      </w:r>
      <w:r w:rsidRPr="002D22C9">
        <w:rPr>
          <w:lang w:val="en-US"/>
        </w:rPr>
        <w:t>. BLER performance, DMRS pattern as symbol index {2, 6, 11}</w:t>
      </w:r>
      <w:r>
        <w:rPr>
          <w:lang w:val="en-US"/>
        </w:rPr>
        <w:t xml:space="preserve"> vs. {2, 7, 11}, 350km/h</w:t>
      </w:r>
    </w:p>
    <w:p w14:paraId="730B2DD6" w14:textId="77777777" w:rsidR="0071403E" w:rsidRDefault="0071403E" w:rsidP="002D22C9">
      <w:pPr>
        <w:jc w:val="center"/>
      </w:pPr>
    </w:p>
    <w:p w14:paraId="5530C21A" w14:textId="60A9DA1E" w:rsidR="008A5669" w:rsidRDefault="008A5669" w:rsidP="007137F1"/>
    <w:p w14:paraId="5AB49ECA" w14:textId="5E871012" w:rsidR="008A5669" w:rsidRDefault="00F47CE4" w:rsidP="008A5669">
      <w:pPr>
        <w:pStyle w:val="Observation-list"/>
      </w:pPr>
      <w:bookmarkStart w:id="19" w:name="_Ref492655537"/>
      <w:r>
        <w:lastRenderedPageBreak/>
        <w:t>For regular slot format, specifically, 2-symbol PDCCH padded with PDSCH, a</w:t>
      </w:r>
      <w:r w:rsidR="008A5669">
        <w:t>dditional DMRS position at symbol {2, 6, 11} and {2, 7, 11} have similar performance</w:t>
      </w:r>
      <w:r w:rsidR="00EF39D4">
        <w:t xml:space="preserve"> in speed range 120km/h to 350km/h</w:t>
      </w:r>
      <w:r w:rsidR="008A5669">
        <w:t>.</w:t>
      </w:r>
      <w:bookmarkEnd w:id="19"/>
    </w:p>
    <w:p w14:paraId="2B281C6E" w14:textId="77777777" w:rsidR="00A111C1" w:rsidRDefault="00A111C1" w:rsidP="00A111C1">
      <w:pPr>
        <w:pStyle w:val="Observation-list"/>
        <w:numPr>
          <w:ilvl w:val="0"/>
          <w:numId w:val="0"/>
        </w:numPr>
        <w:ind w:left="1701" w:hanging="1701"/>
      </w:pPr>
    </w:p>
    <w:p w14:paraId="32EBE386" w14:textId="105DCD80" w:rsidR="00A111C1" w:rsidRPr="00746ACA" w:rsidRDefault="00DB6FC0" w:rsidP="00DC63AC">
      <w:pPr>
        <w:pStyle w:val="Heading4"/>
        <w:rPr>
          <w:lang w:val="sv-SE"/>
        </w:rPr>
      </w:pPr>
      <w:r>
        <w:rPr>
          <w:lang w:val="sv-SE"/>
        </w:rPr>
        <w:t>S</w:t>
      </w:r>
      <w:r w:rsidRPr="00746ACA">
        <w:rPr>
          <w:lang w:val="sv-SE"/>
        </w:rPr>
        <w:t xml:space="preserve">lot </w:t>
      </w:r>
      <w:r w:rsidR="00F47CE4" w:rsidRPr="00746ACA">
        <w:rPr>
          <w:lang w:val="sv-SE"/>
        </w:rPr>
        <w:t xml:space="preserve">format: </w:t>
      </w:r>
      <w:r w:rsidR="00DC63AC" w:rsidRPr="00746ACA">
        <w:rPr>
          <w:lang w:val="sv-SE"/>
        </w:rPr>
        <w:t>3-symbol PD</w:t>
      </w:r>
      <w:r>
        <w:rPr>
          <w:lang w:val="sv-SE"/>
        </w:rPr>
        <w:t>C</w:t>
      </w:r>
      <w:r w:rsidR="00DC63AC" w:rsidRPr="00746ACA">
        <w:rPr>
          <w:lang w:val="sv-SE"/>
        </w:rPr>
        <w:t>CH + PDSCH + 3-symbol UL</w:t>
      </w:r>
    </w:p>
    <w:p w14:paraId="18A54827" w14:textId="0FE33FC8" w:rsidR="00F47CE4" w:rsidRPr="007448C1" w:rsidRDefault="00F47CE4" w:rsidP="00F47CE4">
      <w:r w:rsidRPr="007448C1">
        <w:t>In this section, we compare the following DMRS patterns</w:t>
      </w:r>
      <w:r>
        <w:t xml:space="preserve">. </w:t>
      </w:r>
      <w:r w:rsidRPr="00C9794C">
        <w:t>TDL-C chan</w:t>
      </w:r>
      <w:r>
        <w:t>nel model with 100</w:t>
      </w:r>
      <w:r w:rsidRPr="00C9794C">
        <w:t xml:space="preserve">ns RMS delay spread is used in the simulations. The number of Tx and Rx antennas are </w:t>
      </w:r>
      <w:r>
        <w:t>4</w:t>
      </w:r>
      <w:r w:rsidRPr="00C9794C">
        <w:t xml:space="preserve"> and </w:t>
      </w:r>
      <w:r>
        <w:t>4</w:t>
      </w:r>
      <w:r w:rsidRPr="00C9794C">
        <w:t xml:space="preserve">, respectively. The sub-carrier spacing is </w:t>
      </w:r>
      <w:r>
        <w:t>30</w:t>
      </w:r>
      <w:r w:rsidRPr="00C9794C">
        <w:t>kHz. The carrier frequency is 4GHz.</w:t>
      </w:r>
      <w:r>
        <w:t xml:space="preserve"> Rank-4 transmission is simulated, with 4 orthogonal ports separated by combs and then frequency OCC. UE speeds are 120km/h and 240km/h. </w:t>
      </w:r>
    </w:p>
    <w:p w14:paraId="30EBEE72" w14:textId="6E958AA3" w:rsidR="00F47CE4" w:rsidRPr="00F47CE4" w:rsidRDefault="00F47CE4" w:rsidP="00F47CE4">
      <w:r>
        <w:t xml:space="preserve">The slot format and DMRS patterns are illustrated in the following figure. </w:t>
      </w:r>
    </w:p>
    <w:p w14:paraId="322D34DA" w14:textId="61D3225A" w:rsidR="00DC63AC" w:rsidRDefault="00DC63AC" w:rsidP="00DC63AC"/>
    <w:p w14:paraId="7BD9C3B6" w14:textId="64DF4701" w:rsidR="00DC63AC" w:rsidRDefault="00811A79" w:rsidP="00EF39D4">
      <w:pPr>
        <w:jc w:val="center"/>
      </w:pPr>
      <w:r>
        <w:rPr>
          <w:noProof/>
          <w:lang w:val="sv-SE" w:eastAsia="sv-SE"/>
        </w:rPr>
        <w:drawing>
          <wp:inline distT="0" distB="0" distL="0" distR="0" wp14:anchorId="64B3E520" wp14:editId="03C235D4">
            <wp:extent cx="5972810" cy="1974215"/>
            <wp:effectExtent l="0" t="0" r="889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high_speed_pattern_config-1_symb6&amp;7_mixslot.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972810" cy="1974215"/>
                    </a:xfrm>
                    <a:prstGeom prst="rect">
                      <a:avLst/>
                    </a:prstGeom>
                  </pic:spPr>
                </pic:pic>
              </a:graphicData>
            </a:graphic>
          </wp:inline>
        </w:drawing>
      </w:r>
    </w:p>
    <w:p w14:paraId="369648F7" w14:textId="3F84EAF9" w:rsidR="00F47CE4" w:rsidRPr="00F47CE4" w:rsidRDefault="00F47CE4" w:rsidP="00F47CE4">
      <w:pPr>
        <w:pStyle w:val="Caption"/>
        <w:jc w:val="center"/>
        <w:rPr>
          <w:lang w:val="en-US"/>
        </w:rPr>
      </w:pPr>
      <w:r w:rsidRPr="00F47CE4">
        <w:rPr>
          <w:lang w:val="en-US"/>
        </w:rPr>
        <w:t xml:space="preserve">Figure </w:t>
      </w:r>
      <w:r>
        <w:fldChar w:fldCharType="begin"/>
      </w:r>
      <w:r w:rsidRPr="00F47CE4">
        <w:rPr>
          <w:lang w:val="en-US"/>
        </w:rPr>
        <w:instrText xml:space="preserve"> SEQ Figure \* ARABIC </w:instrText>
      </w:r>
      <w:r>
        <w:fldChar w:fldCharType="separate"/>
      </w:r>
      <w:r w:rsidR="00D83D2C">
        <w:rPr>
          <w:noProof/>
          <w:lang w:val="en-US"/>
        </w:rPr>
        <w:t>17</w:t>
      </w:r>
      <w:r>
        <w:fldChar w:fldCharType="end"/>
      </w:r>
      <w:r w:rsidRPr="00F47CE4">
        <w:rPr>
          <w:lang w:val="en-US"/>
        </w:rPr>
        <w:t xml:space="preserve"> </w:t>
      </w:r>
      <w:r w:rsidR="00DB6FC0">
        <w:rPr>
          <w:lang w:val="en-US"/>
        </w:rPr>
        <w:t>Mixed s</w:t>
      </w:r>
      <w:r w:rsidR="00DB6FC0" w:rsidRPr="00F47CE4">
        <w:rPr>
          <w:lang w:val="en-US"/>
        </w:rPr>
        <w:t xml:space="preserve">lot </w:t>
      </w:r>
      <w:r w:rsidR="00DB6FC0">
        <w:rPr>
          <w:lang w:val="en-US"/>
        </w:rPr>
        <w:t xml:space="preserve">with </w:t>
      </w:r>
      <w:r w:rsidRPr="00F47CE4">
        <w:rPr>
          <w:lang w:val="en-US"/>
        </w:rPr>
        <w:t>3-symbol DMRS at symbol indices {</w:t>
      </w:r>
      <w:r>
        <w:rPr>
          <w:lang w:val="en-US"/>
        </w:rPr>
        <w:t>3, 6, 9</w:t>
      </w:r>
      <w:r w:rsidRPr="00F47CE4">
        <w:rPr>
          <w:lang w:val="en-US"/>
        </w:rPr>
        <w:t>}</w:t>
      </w:r>
      <w:r>
        <w:rPr>
          <w:lang w:val="en-US"/>
        </w:rPr>
        <w:t xml:space="preserve"> and {3, 7, 9}</w:t>
      </w:r>
    </w:p>
    <w:p w14:paraId="7E1B9FBB" w14:textId="77777777" w:rsidR="00DC63AC" w:rsidRPr="00DC63AC" w:rsidRDefault="00DC63AC" w:rsidP="00DC63AC"/>
    <w:p w14:paraId="6F219C91" w14:textId="65423EFF" w:rsidR="008A5669" w:rsidRDefault="00811A79" w:rsidP="001C7E89">
      <w:pPr>
        <w:pStyle w:val="Observation-list"/>
        <w:numPr>
          <w:ilvl w:val="0"/>
          <w:numId w:val="0"/>
        </w:numPr>
        <w:ind w:left="1701" w:hanging="1701"/>
        <w:jc w:val="center"/>
      </w:pPr>
      <w:r w:rsidRPr="00811A79">
        <w:rPr>
          <w:noProof/>
          <w:lang w:val="sv-SE" w:eastAsia="sv-SE"/>
        </w:rPr>
        <w:drawing>
          <wp:inline distT="0" distB="0" distL="0" distR="0" wp14:anchorId="6F64D9BA" wp14:editId="0CF5573C">
            <wp:extent cx="4951562" cy="36135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957019" cy="3617527"/>
                    </a:xfrm>
                    <a:prstGeom prst="rect">
                      <a:avLst/>
                    </a:prstGeom>
                    <a:noFill/>
                    <a:ln>
                      <a:noFill/>
                    </a:ln>
                  </pic:spPr>
                </pic:pic>
              </a:graphicData>
            </a:graphic>
          </wp:inline>
        </w:drawing>
      </w:r>
    </w:p>
    <w:p w14:paraId="5284D4AC" w14:textId="5C36B074" w:rsidR="00A111C1" w:rsidRPr="00811A79" w:rsidRDefault="00811A79" w:rsidP="00811A79">
      <w:pPr>
        <w:pStyle w:val="Caption"/>
        <w:jc w:val="center"/>
        <w:rPr>
          <w:lang w:val="en-US"/>
        </w:rPr>
      </w:pPr>
      <w:r w:rsidRPr="002D22C9">
        <w:rPr>
          <w:lang w:val="en-US"/>
        </w:rPr>
        <w:t xml:space="preserve">Figure </w:t>
      </w:r>
      <w:r>
        <w:fldChar w:fldCharType="begin"/>
      </w:r>
      <w:r w:rsidRPr="002D22C9">
        <w:rPr>
          <w:lang w:val="en-US"/>
        </w:rPr>
        <w:instrText xml:space="preserve"> SEQ Figure \* ARABIC </w:instrText>
      </w:r>
      <w:r>
        <w:fldChar w:fldCharType="separate"/>
      </w:r>
      <w:r w:rsidR="00D83D2C">
        <w:rPr>
          <w:noProof/>
          <w:lang w:val="en-US"/>
        </w:rPr>
        <w:t>18</w:t>
      </w:r>
      <w:r>
        <w:fldChar w:fldCharType="end"/>
      </w:r>
      <w:r w:rsidRPr="002D22C9">
        <w:rPr>
          <w:lang w:val="en-US"/>
        </w:rPr>
        <w:t>. BLER performance, DMRS pattern as symbol index {</w:t>
      </w:r>
      <w:r>
        <w:rPr>
          <w:lang w:val="en-US"/>
        </w:rPr>
        <w:t>3</w:t>
      </w:r>
      <w:r w:rsidRPr="002D22C9">
        <w:rPr>
          <w:lang w:val="en-US"/>
        </w:rPr>
        <w:t xml:space="preserve">, 6, </w:t>
      </w:r>
      <w:r>
        <w:rPr>
          <w:lang w:val="en-US"/>
        </w:rPr>
        <w:t>9</w:t>
      </w:r>
      <w:r w:rsidRPr="002D22C9">
        <w:rPr>
          <w:lang w:val="en-US"/>
        </w:rPr>
        <w:t>}</w:t>
      </w:r>
      <w:r>
        <w:rPr>
          <w:lang w:val="en-US"/>
        </w:rPr>
        <w:t xml:space="preserve"> vs. {3, 7, 9}, 120km/h</w:t>
      </w:r>
    </w:p>
    <w:p w14:paraId="3F812BB7" w14:textId="2CAD2AF6" w:rsidR="00A111C1" w:rsidRDefault="00A111C1" w:rsidP="001C7E89">
      <w:pPr>
        <w:pStyle w:val="Observation-list"/>
        <w:numPr>
          <w:ilvl w:val="0"/>
          <w:numId w:val="0"/>
        </w:numPr>
        <w:ind w:left="1701" w:hanging="1701"/>
        <w:jc w:val="center"/>
      </w:pPr>
      <w:r w:rsidRPr="00A111C1">
        <w:rPr>
          <w:noProof/>
          <w:lang w:val="sv-SE" w:eastAsia="sv-SE"/>
        </w:rPr>
        <w:lastRenderedPageBreak/>
        <w:drawing>
          <wp:inline distT="0" distB="0" distL="0" distR="0" wp14:anchorId="3057D543" wp14:editId="0129F302">
            <wp:extent cx="4592472" cy="3618623"/>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06521" cy="3629693"/>
                    </a:xfrm>
                    <a:prstGeom prst="rect">
                      <a:avLst/>
                    </a:prstGeom>
                    <a:noFill/>
                    <a:ln>
                      <a:noFill/>
                    </a:ln>
                  </pic:spPr>
                </pic:pic>
              </a:graphicData>
            </a:graphic>
          </wp:inline>
        </w:drawing>
      </w:r>
    </w:p>
    <w:p w14:paraId="38D6DB92" w14:textId="0C55683E" w:rsidR="00811A79" w:rsidRPr="00811A79" w:rsidRDefault="00811A79" w:rsidP="00811A79">
      <w:pPr>
        <w:pStyle w:val="Caption"/>
        <w:jc w:val="center"/>
        <w:rPr>
          <w:lang w:val="en-US"/>
        </w:rPr>
      </w:pPr>
      <w:r w:rsidRPr="002D22C9">
        <w:rPr>
          <w:lang w:val="en-US"/>
        </w:rPr>
        <w:t xml:space="preserve">Figure </w:t>
      </w:r>
      <w:r>
        <w:fldChar w:fldCharType="begin"/>
      </w:r>
      <w:r w:rsidRPr="002D22C9">
        <w:rPr>
          <w:lang w:val="en-US"/>
        </w:rPr>
        <w:instrText xml:space="preserve"> SEQ Figure \* ARABIC </w:instrText>
      </w:r>
      <w:r>
        <w:fldChar w:fldCharType="separate"/>
      </w:r>
      <w:r w:rsidR="00D83D2C">
        <w:rPr>
          <w:noProof/>
          <w:lang w:val="en-US"/>
        </w:rPr>
        <w:t>19</w:t>
      </w:r>
      <w:r>
        <w:fldChar w:fldCharType="end"/>
      </w:r>
      <w:r w:rsidRPr="002D22C9">
        <w:rPr>
          <w:lang w:val="en-US"/>
        </w:rPr>
        <w:t>. BLER performance, DMRS pattern as symbol index {</w:t>
      </w:r>
      <w:r>
        <w:rPr>
          <w:lang w:val="en-US"/>
        </w:rPr>
        <w:t>3</w:t>
      </w:r>
      <w:r w:rsidRPr="002D22C9">
        <w:rPr>
          <w:lang w:val="en-US"/>
        </w:rPr>
        <w:t xml:space="preserve">, 6, </w:t>
      </w:r>
      <w:r>
        <w:rPr>
          <w:lang w:val="en-US"/>
        </w:rPr>
        <w:t>9</w:t>
      </w:r>
      <w:r w:rsidRPr="002D22C9">
        <w:rPr>
          <w:lang w:val="en-US"/>
        </w:rPr>
        <w:t>}</w:t>
      </w:r>
      <w:r>
        <w:rPr>
          <w:lang w:val="en-US"/>
        </w:rPr>
        <w:t xml:space="preserve"> vs. {3, 7, 9}, 240km/h</w:t>
      </w:r>
    </w:p>
    <w:p w14:paraId="0A55FCE2" w14:textId="77777777" w:rsidR="00811A79" w:rsidRDefault="00811A79" w:rsidP="001C7E89">
      <w:pPr>
        <w:pStyle w:val="Observation-list"/>
        <w:numPr>
          <w:ilvl w:val="0"/>
          <w:numId w:val="0"/>
        </w:numPr>
        <w:ind w:left="1701" w:hanging="1701"/>
        <w:jc w:val="center"/>
      </w:pPr>
    </w:p>
    <w:p w14:paraId="3EA22313" w14:textId="69373031" w:rsidR="001C7E89" w:rsidRDefault="001C7E89" w:rsidP="001C7E89">
      <w:pPr>
        <w:pStyle w:val="Observation-list"/>
      </w:pPr>
      <w:bookmarkStart w:id="20" w:name="_Ref492655546"/>
      <w:r>
        <w:t>1+1+1 DMRS position at index {3, 6, 9 } performs slightly better than the position at index {3, 7, 9} at 24</w:t>
      </w:r>
      <w:r w:rsidR="00811A79">
        <w:t xml:space="preserve">0km/h for </w:t>
      </w:r>
      <w:r w:rsidR="00DB6FC0">
        <w:t>mixed</w:t>
      </w:r>
      <w:r w:rsidR="00811A79">
        <w:t xml:space="preserve"> slot</w:t>
      </w:r>
      <w:r>
        <w:t>.</w:t>
      </w:r>
      <w:bookmarkEnd w:id="20"/>
      <w:r>
        <w:t xml:space="preserve">  </w:t>
      </w:r>
    </w:p>
    <w:p w14:paraId="5F0B540E" w14:textId="7CEE6C6D" w:rsidR="00EB7974" w:rsidRDefault="00EB7974" w:rsidP="00EB7974">
      <w:pPr>
        <w:pStyle w:val="Observation-list"/>
        <w:numPr>
          <w:ilvl w:val="0"/>
          <w:numId w:val="0"/>
        </w:numPr>
      </w:pPr>
    </w:p>
    <w:p w14:paraId="61C285CF" w14:textId="2F3FB8DD" w:rsidR="00EB7974" w:rsidRPr="00BE5ABC" w:rsidRDefault="00EB7974" w:rsidP="00EB7974">
      <w:pPr>
        <w:pStyle w:val="Observation-list"/>
        <w:numPr>
          <w:ilvl w:val="0"/>
          <w:numId w:val="0"/>
        </w:numPr>
        <w:rPr>
          <w:b w:val="0"/>
        </w:rPr>
      </w:pPr>
      <w:r w:rsidRPr="00BE5ABC">
        <w:rPr>
          <w:b w:val="0"/>
        </w:rPr>
        <w:t xml:space="preserve">Based on </w:t>
      </w:r>
      <w:r w:rsidRPr="00BE5ABC">
        <w:rPr>
          <w:b w:val="0"/>
        </w:rPr>
        <w:fldChar w:fldCharType="begin"/>
      </w:r>
      <w:r w:rsidRPr="00BE5ABC">
        <w:rPr>
          <w:b w:val="0"/>
        </w:rPr>
        <w:instrText xml:space="preserve"> REF _Ref492655537 \r \h </w:instrText>
      </w:r>
      <w:r w:rsidRPr="00BE5ABC">
        <w:rPr>
          <w:b w:val="0"/>
        </w:rPr>
      </w:r>
      <w:r w:rsidR="00BE5ABC">
        <w:rPr>
          <w:b w:val="0"/>
        </w:rPr>
        <w:instrText xml:space="preserve"> \* MERGEFORMAT </w:instrText>
      </w:r>
      <w:r w:rsidRPr="00BE5ABC">
        <w:rPr>
          <w:b w:val="0"/>
        </w:rPr>
        <w:fldChar w:fldCharType="separate"/>
      </w:r>
      <w:r w:rsidRPr="00BE5ABC">
        <w:rPr>
          <w:b w:val="0"/>
        </w:rPr>
        <w:t>Observation 8</w:t>
      </w:r>
      <w:r w:rsidRPr="00BE5ABC">
        <w:rPr>
          <w:b w:val="0"/>
        </w:rPr>
        <w:fldChar w:fldCharType="end"/>
      </w:r>
      <w:r w:rsidRPr="00BE5ABC">
        <w:rPr>
          <w:b w:val="0"/>
        </w:rPr>
        <w:t xml:space="preserve"> and </w:t>
      </w:r>
      <w:r w:rsidRPr="00BE5ABC">
        <w:rPr>
          <w:b w:val="0"/>
        </w:rPr>
        <w:fldChar w:fldCharType="begin"/>
      </w:r>
      <w:r w:rsidRPr="00BE5ABC">
        <w:rPr>
          <w:b w:val="0"/>
        </w:rPr>
        <w:instrText xml:space="preserve"> REF _Ref492655546 \r \h </w:instrText>
      </w:r>
      <w:r w:rsidRPr="00BE5ABC">
        <w:rPr>
          <w:b w:val="0"/>
        </w:rPr>
      </w:r>
      <w:r w:rsidR="00BE5ABC">
        <w:rPr>
          <w:b w:val="0"/>
        </w:rPr>
        <w:instrText xml:space="preserve"> \* MERGEFORMAT </w:instrText>
      </w:r>
      <w:r w:rsidRPr="00BE5ABC">
        <w:rPr>
          <w:b w:val="0"/>
        </w:rPr>
        <w:fldChar w:fldCharType="separate"/>
      </w:r>
      <w:r w:rsidRPr="00BE5ABC">
        <w:rPr>
          <w:b w:val="0"/>
        </w:rPr>
        <w:t>Observation 9</w:t>
      </w:r>
      <w:r w:rsidRPr="00BE5ABC">
        <w:rPr>
          <w:b w:val="0"/>
        </w:rPr>
        <w:fldChar w:fldCharType="end"/>
      </w:r>
      <w:r w:rsidRPr="00BE5ABC">
        <w:rPr>
          <w:b w:val="0"/>
        </w:rPr>
        <w:t xml:space="preserve">, for the 3-symbol DMRS, the middle DMRS should be placed at symbol index 7. </w:t>
      </w:r>
      <w:bookmarkStart w:id="21" w:name="_GoBack"/>
      <w:bookmarkEnd w:id="21"/>
    </w:p>
    <w:sectPr w:rsidR="00EB7974" w:rsidRPr="00BE5ABC">
      <w:headerReference w:type="even" r:id="rId34"/>
      <w:headerReference w:type="default" r:id="rId35"/>
      <w:footerReference w:type="even" r:id="rId36"/>
      <w:footerReference w:type="default" r:id="rId37"/>
      <w:headerReference w:type="first" r:id="rId38"/>
      <w:footerReference w:type="first" r:id="rId3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59A57" w14:textId="77777777" w:rsidR="004772D3" w:rsidRDefault="004772D3">
      <w:r>
        <w:separator/>
      </w:r>
    </w:p>
  </w:endnote>
  <w:endnote w:type="continuationSeparator" w:id="0">
    <w:p w14:paraId="3FEBAB86" w14:textId="77777777" w:rsidR="004772D3" w:rsidRDefault="004772D3">
      <w:r>
        <w:continuationSeparator/>
      </w:r>
    </w:p>
  </w:endnote>
  <w:endnote w:type="continuationNotice" w:id="1">
    <w:p w14:paraId="18609F45" w14:textId="77777777" w:rsidR="004772D3" w:rsidRDefault="00477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7CBB1" w14:textId="77777777" w:rsidR="00746ACA" w:rsidRDefault="00746A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3F01C" w14:textId="77777777" w:rsidR="00746ACA" w:rsidRDefault="00746A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70986" w14:textId="77777777" w:rsidR="00746ACA" w:rsidRDefault="00746A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FC2845" w14:textId="77777777" w:rsidR="004772D3" w:rsidRDefault="004772D3">
      <w:r>
        <w:separator/>
      </w:r>
    </w:p>
  </w:footnote>
  <w:footnote w:type="continuationSeparator" w:id="0">
    <w:p w14:paraId="0E4D4AC8" w14:textId="77777777" w:rsidR="004772D3" w:rsidRDefault="004772D3">
      <w:r>
        <w:continuationSeparator/>
      </w:r>
    </w:p>
  </w:footnote>
  <w:footnote w:type="continuationNotice" w:id="1">
    <w:p w14:paraId="4E184F49" w14:textId="77777777" w:rsidR="004772D3" w:rsidRDefault="004772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FAED7" w14:textId="77777777" w:rsidR="00746ACA" w:rsidRDefault="00746A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FCA2" w14:textId="77777777" w:rsidR="00746ACA" w:rsidRDefault="00746A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4F4C4" w14:textId="77777777" w:rsidR="00746ACA" w:rsidRDefault="00746A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119E8"/>
    <w:multiLevelType w:val="hybridMultilevel"/>
    <w:tmpl w:val="30B6FF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5193A"/>
    <w:multiLevelType w:val="hybridMultilevel"/>
    <w:tmpl w:val="F2AA1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6516A5"/>
    <w:multiLevelType w:val="hybridMultilevel"/>
    <w:tmpl w:val="B978AB96"/>
    <w:lvl w:ilvl="0" w:tplc="0409000F">
      <w:start w:val="1"/>
      <w:numFmt w:val="decimal"/>
      <w:lvlText w:val="%1."/>
      <w:lvlJc w:val="left"/>
      <w:pPr>
        <w:ind w:left="502" w:hanging="360"/>
      </w:pPr>
      <w:rPr>
        <w:rFonts w:hint="default"/>
      </w:rPr>
    </w:lvl>
    <w:lvl w:ilvl="1" w:tplc="04090017">
      <w:start w:val="1"/>
      <w:numFmt w:val="lowerLetter"/>
      <w:lvlText w:val="%2)"/>
      <w:lvlJc w:val="left"/>
      <w:pPr>
        <w:ind w:left="1222" w:hanging="360"/>
      </w:pPr>
      <w:rPr>
        <w:rFonts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14B17B12"/>
    <w:multiLevelType w:val="hybridMultilevel"/>
    <w:tmpl w:val="5DD88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75B44"/>
    <w:multiLevelType w:val="hybridMultilevel"/>
    <w:tmpl w:val="EC982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96BC9"/>
    <w:multiLevelType w:val="hybridMultilevel"/>
    <w:tmpl w:val="BA4C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80422"/>
    <w:multiLevelType w:val="hybridMultilevel"/>
    <w:tmpl w:val="B978AB96"/>
    <w:lvl w:ilvl="0" w:tplc="0409000F">
      <w:start w:val="1"/>
      <w:numFmt w:val="decimal"/>
      <w:lvlText w:val="%1."/>
      <w:lvlJc w:val="left"/>
      <w:pPr>
        <w:ind w:left="502" w:hanging="360"/>
      </w:pPr>
      <w:rPr>
        <w:rFonts w:hint="default"/>
      </w:rPr>
    </w:lvl>
    <w:lvl w:ilvl="1" w:tplc="04090017">
      <w:start w:val="1"/>
      <w:numFmt w:val="lowerLetter"/>
      <w:lvlText w:val="%2)"/>
      <w:lvlJc w:val="left"/>
      <w:pPr>
        <w:ind w:left="1222" w:hanging="360"/>
      </w:pPr>
      <w:rPr>
        <w:rFonts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8" w15:restartNumberingAfterBreak="0">
    <w:nsid w:val="26DB539A"/>
    <w:multiLevelType w:val="hybridMultilevel"/>
    <w:tmpl w:val="B978AB96"/>
    <w:lvl w:ilvl="0" w:tplc="0409000F">
      <w:start w:val="1"/>
      <w:numFmt w:val="decimal"/>
      <w:lvlText w:val="%1."/>
      <w:lvlJc w:val="left"/>
      <w:pPr>
        <w:ind w:left="502" w:hanging="360"/>
      </w:pPr>
      <w:rPr>
        <w:rFonts w:hint="default"/>
      </w:rPr>
    </w:lvl>
    <w:lvl w:ilvl="1" w:tplc="04090017">
      <w:start w:val="1"/>
      <w:numFmt w:val="lowerLetter"/>
      <w:lvlText w:val="%2)"/>
      <w:lvlJc w:val="left"/>
      <w:pPr>
        <w:ind w:left="1222" w:hanging="360"/>
      </w:pPr>
      <w:rPr>
        <w:rFonts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15:restartNumberingAfterBreak="0">
    <w:nsid w:val="276A5664"/>
    <w:multiLevelType w:val="hybridMultilevel"/>
    <w:tmpl w:val="EC68F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D4C7C"/>
    <w:multiLevelType w:val="hybridMultilevel"/>
    <w:tmpl w:val="F6ACD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2422E"/>
    <w:multiLevelType w:val="hybridMultilevel"/>
    <w:tmpl w:val="3C0AB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53A26"/>
    <w:multiLevelType w:val="hybridMultilevel"/>
    <w:tmpl w:val="E1668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4" w15:restartNumberingAfterBreak="0">
    <w:nsid w:val="330E5EA0"/>
    <w:multiLevelType w:val="hybridMultilevel"/>
    <w:tmpl w:val="E362B27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43194E"/>
    <w:multiLevelType w:val="hybridMultilevel"/>
    <w:tmpl w:val="F36C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7"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8" w15:restartNumberingAfterBreak="0">
    <w:nsid w:val="45A760DC"/>
    <w:multiLevelType w:val="hybridMultilevel"/>
    <w:tmpl w:val="2398DC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6E46106"/>
    <w:multiLevelType w:val="hybridMultilevel"/>
    <w:tmpl w:val="ECFE6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6879C4"/>
    <w:multiLevelType w:val="hybridMultilevel"/>
    <w:tmpl w:val="4134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B32A2"/>
    <w:multiLevelType w:val="multilevel"/>
    <w:tmpl w:val="961C48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7841A8"/>
    <w:multiLevelType w:val="hybridMultilevel"/>
    <w:tmpl w:val="0D9C66FC"/>
    <w:lvl w:ilvl="0" w:tplc="46CA4094">
      <w:start w:val="1"/>
      <w:numFmt w:val="bullet"/>
      <w:lvlText w:val="–"/>
      <w:lvlJc w:val="left"/>
      <w:pPr>
        <w:tabs>
          <w:tab w:val="num" w:pos="720"/>
        </w:tabs>
        <w:ind w:left="720" w:hanging="360"/>
      </w:pPr>
      <w:rPr>
        <w:rFonts w:ascii="Ericsson Capital TT" w:hAnsi="Ericsson Capital TT" w:hint="default"/>
      </w:rPr>
    </w:lvl>
    <w:lvl w:ilvl="1" w:tplc="FCCE2E32">
      <w:start w:val="1"/>
      <w:numFmt w:val="bullet"/>
      <w:lvlText w:val="–"/>
      <w:lvlJc w:val="left"/>
      <w:pPr>
        <w:tabs>
          <w:tab w:val="num" w:pos="1440"/>
        </w:tabs>
        <w:ind w:left="1440" w:hanging="360"/>
      </w:pPr>
      <w:rPr>
        <w:rFonts w:ascii="Ericsson Capital TT" w:hAnsi="Ericsson Capital TT" w:hint="default"/>
      </w:rPr>
    </w:lvl>
    <w:lvl w:ilvl="2" w:tplc="8D20AC70" w:tentative="1">
      <w:start w:val="1"/>
      <w:numFmt w:val="bullet"/>
      <w:lvlText w:val="–"/>
      <w:lvlJc w:val="left"/>
      <w:pPr>
        <w:tabs>
          <w:tab w:val="num" w:pos="2160"/>
        </w:tabs>
        <w:ind w:left="2160" w:hanging="360"/>
      </w:pPr>
      <w:rPr>
        <w:rFonts w:ascii="Ericsson Capital TT" w:hAnsi="Ericsson Capital TT" w:hint="default"/>
      </w:rPr>
    </w:lvl>
    <w:lvl w:ilvl="3" w:tplc="D410E27A" w:tentative="1">
      <w:start w:val="1"/>
      <w:numFmt w:val="bullet"/>
      <w:lvlText w:val="–"/>
      <w:lvlJc w:val="left"/>
      <w:pPr>
        <w:tabs>
          <w:tab w:val="num" w:pos="2880"/>
        </w:tabs>
        <w:ind w:left="2880" w:hanging="360"/>
      </w:pPr>
      <w:rPr>
        <w:rFonts w:ascii="Ericsson Capital TT" w:hAnsi="Ericsson Capital TT" w:hint="default"/>
      </w:rPr>
    </w:lvl>
    <w:lvl w:ilvl="4" w:tplc="0520FDDE" w:tentative="1">
      <w:start w:val="1"/>
      <w:numFmt w:val="bullet"/>
      <w:lvlText w:val="–"/>
      <w:lvlJc w:val="left"/>
      <w:pPr>
        <w:tabs>
          <w:tab w:val="num" w:pos="3600"/>
        </w:tabs>
        <w:ind w:left="3600" w:hanging="360"/>
      </w:pPr>
      <w:rPr>
        <w:rFonts w:ascii="Ericsson Capital TT" w:hAnsi="Ericsson Capital TT" w:hint="default"/>
      </w:rPr>
    </w:lvl>
    <w:lvl w:ilvl="5" w:tplc="BB7E6262" w:tentative="1">
      <w:start w:val="1"/>
      <w:numFmt w:val="bullet"/>
      <w:lvlText w:val="–"/>
      <w:lvlJc w:val="left"/>
      <w:pPr>
        <w:tabs>
          <w:tab w:val="num" w:pos="4320"/>
        </w:tabs>
        <w:ind w:left="4320" w:hanging="360"/>
      </w:pPr>
      <w:rPr>
        <w:rFonts w:ascii="Ericsson Capital TT" w:hAnsi="Ericsson Capital TT" w:hint="default"/>
      </w:rPr>
    </w:lvl>
    <w:lvl w:ilvl="6" w:tplc="D5522262" w:tentative="1">
      <w:start w:val="1"/>
      <w:numFmt w:val="bullet"/>
      <w:lvlText w:val="–"/>
      <w:lvlJc w:val="left"/>
      <w:pPr>
        <w:tabs>
          <w:tab w:val="num" w:pos="5040"/>
        </w:tabs>
        <w:ind w:left="5040" w:hanging="360"/>
      </w:pPr>
      <w:rPr>
        <w:rFonts w:ascii="Ericsson Capital TT" w:hAnsi="Ericsson Capital TT" w:hint="default"/>
      </w:rPr>
    </w:lvl>
    <w:lvl w:ilvl="7" w:tplc="592AFE58" w:tentative="1">
      <w:start w:val="1"/>
      <w:numFmt w:val="bullet"/>
      <w:lvlText w:val="–"/>
      <w:lvlJc w:val="left"/>
      <w:pPr>
        <w:tabs>
          <w:tab w:val="num" w:pos="5760"/>
        </w:tabs>
        <w:ind w:left="5760" w:hanging="360"/>
      </w:pPr>
      <w:rPr>
        <w:rFonts w:ascii="Ericsson Capital TT" w:hAnsi="Ericsson Capital TT" w:hint="default"/>
      </w:rPr>
    </w:lvl>
    <w:lvl w:ilvl="8" w:tplc="37A8B0E2"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50DD66CE"/>
    <w:multiLevelType w:val="hybridMultilevel"/>
    <w:tmpl w:val="FA205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D98AFF7C"/>
    <w:lvl w:ilvl="0" w:tplc="EE9A1268">
      <w:start w:val="1"/>
      <w:numFmt w:val="decimal"/>
      <w:pStyle w:val="Observation-list"/>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3573AD"/>
    <w:multiLevelType w:val="hybridMultilevel"/>
    <w:tmpl w:val="B2C48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5F5F96"/>
    <w:multiLevelType w:val="hybridMultilevel"/>
    <w:tmpl w:val="75665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9D1F85"/>
    <w:multiLevelType w:val="hybridMultilevel"/>
    <w:tmpl w:val="C7A81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E0975"/>
    <w:multiLevelType w:val="hybridMultilevel"/>
    <w:tmpl w:val="F34A0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BB0E64"/>
    <w:multiLevelType w:val="hybridMultilevel"/>
    <w:tmpl w:val="774E7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0D2C88"/>
    <w:multiLevelType w:val="hybridMultilevel"/>
    <w:tmpl w:val="4C7450E0"/>
    <w:lvl w:ilvl="0" w:tplc="2C5E7C70">
      <w:start w:val="1"/>
      <w:numFmt w:val="bullet"/>
      <w:lvlText w:val="–"/>
      <w:lvlJc w:val="left"/>
      <w:pPr>
        <w:tabs>
          <w:tab w:val="num" w:pos="720"/>
        </w:tabs>
        <w:ind w:left="720" w:hanging="360"/>
      </w:pPr>
      <w:rPr>
        <w:rFonts w:ascii="Ericsson Capital TT" w:hAnsi="Ericsson Capital TT" w:hint="default"/>
      </w:rPr>
    </w:lvl>
    <w:lvl w:ilvl="1" w:tplc="62EA0610">
      <w:start w:val="1"/>
      <w:numFmt w:val="bullet"/>
      <w:lvlText w:val="–"/>
      <w:lvlJc w:val="left"/>
      <w:pPr>
        <w:tabs>
          <w:tab w:val="num" w:pos="1440"/>
        </w:tabs>
        <w:ind w:left="1440" w:hanging="360"/>
      </w:pPr>
      <w:rPr>
        <w:rFonts w:ascii="Ericsson Capital TT" w:hAnsi="Ericsson Capital TT" w:hint="default"/>
      </w:rPr>
    </w:lvl>
    <w:lvl w:ilvl="2" w:tplc="FE06E734" w:tentative="1">
      <w:start w:val="1"/>
      <w:numFmt w:val="bullet"/>
      <w:lvlText w:val="–"/>
      <w:lvlJc w:val="left"/>
      <w:pPr>
        <w:tabs>
          <w:tab w:val="num" w:pos="2160"/>
        </w:tabs>
        <w:ind w:left="2160" w:hanging="360"/>
      </w:pPr>
      <w:rPr>
        <w:rFonts w:ascii="Ericsson Capital TT" w:hAnsi="Ericsson Capital TT" w:hint="default"/>
      </w:rPr>
    </w:lvl>
    <w:lvl w:ilvl="3" w:tplc="41106EF8" w:tentative="1">
      <w:start w:val="1"/>
      <w:numFmt w:val="bullet"/>
      <w:lvlText w:val="–"/>
      <w:lvlJc w:val="left"/>
      <w:pPr>
        <w:tabs>
          <w:tab w:val="num" w:pos="2880"/>
        </w:tabs>
        <w:ind w:left="2880" w:hanging="360"/>
      </w:pPr>
      <w:rPr>
        <w:rFonts w:ascii="Ericsson Capital TT" w:hAnsi="Ericsson Capital TT" w:hint="default"/>
      </w:rPr>
    </w:lvl>
    <w:lvl w:ilvl="4" w:tplc="B8B45312" w:tentative="1">
      <w:start w:val="1"/>
      <w:numFmt w:val="bullet"/>
      <w:lvlText w:val="–"/>
      <w:lvlJc w:val="left"/>
      <w:pPr>
        <w:tabs>
          <w:tab w:val="num" w:pos="3600"/>
        </w:tabs>
        <w:ind w:left="3600" w:hanging="360"/>
      </w:pPr>
      <w:rPr>
        <w:rFonts w:ascii="Ericsson Capital TT" w:hAnsi="Ericsson Capital TT" w:hint="default"/>
      </w:rPr>
    </w:lvl>
    <w:lvl w:ilvl="5" w:tplc="6CAC7174" w:tentative="1">
      <w:start w:val="1"/>
      <w:numFmt w:val="bullet"/>
      <w:lvlText w:val="–"/>
      <w:lvlJc w:val="left"/>
      <w:pPr>
        <w:tabs>
          <w:tab w:val="num" w:pos="4320"/>
        </w:tabs>
        <w:ind w:left="4320" w:hanging="360"/>
      </w:pPr>
      <w:rPr>
        <w:rFonts w:ascii="Ericsson Capital TT" w:hAnsi="Ericsson Capital TT" w:hint="default"/>
      </w:rPr>
    </w:lvl>
    <w:lvl w:ilvl="6" w:tplc="097630C2" w:tentative="1">
      <w:start w:val="1"/>
      <w:numFmt w:val="bullet"/>
      <w:lvlText w:val="–"/>
      <w:lvlJc w:val="left"/>
      <w:pPr>
        <w:tabs>
          <w:tab w:val="num" w:pos="5040"/>
        </w:tabs>
        <w:ind w:left="5040" w:hanging="360"/>
      </w:pPr>
      <w:rPr>
        <w:rFonts w:ascii="Ericsson Capital TT" w:hAnsi="Ericsson Capital TT" w:hint="default"/>
      </w:rPr>
    </w:lvl>
    <w:lvl w:ilvl="7" w:tplc="CD12C272" w:tentative="1">
      <w:start w:val="1"/>
      <w:numFmt w:val="bullet"/>
      <w:lvlText w:val="–"/>
      <w:lvlJc w:val="left"/>
      <w:pPr>
        <w:tabs>
          <w:tab w:val="num" w:pos="5760"/>
        </w:tabs>
        <w:ind w:left="5760" w:hanging="360"/>
      </w:pPr>
      <w:rPr>
        <w:rFonts w:ascii="Ericsson Capital TT" w:hAnsi="Ericsson Capital TT" w:hint="default"/>
      </w:rPr>
    </w:lvl>
    <w:lvl w:ilvl="8" w:tplc="00EEF14E" w:tentative="1">
      <w:start w:val="1"/>
      <w:numFmt w:val="bullet"/>
      <w:lvlText w:val="–"/>
      <w:lvlJc w:val="left"/>
      <w:pPr>
        <w:tabs>
          <w:tab w:val="num" w:pos="6480"/>
        </w:tabs>
        <w:ind w:left="6480" w:hanging="360"/>
      </w:pPr>
      <w:rPr>
        <w:rFonts w:ascii="Ericsson Capital TT" w:hAnsi="Ericsson Capital TT" w:hint="default"/>
      </w:rPr>
    </w:lvl>
  </w:abstractNum>
  <w:abstractNum w:abstractNumId="34" w15:restartNumberingAfterBreak="0">
    <w:nsid w:val="67125E91"/>
    <w:multiLevelType w:val="hybridMultilevel"/>
    <w:tmpl w:val="5F9A24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D09425B"/>
    <w:multiLevelType w:val="hybridMultilevel"/>
    <w:tmpl w:val="BD920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A07941"/>
    <w:multiLevelType w:val="hybridMultilevel"/>
    <w:tmpl w:val="F5EE3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C21724"/>
    <w:multiLevelType w:val="hybridMultilevel"/>
    <w:tmpl w:val="1078152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562003D"/>
    <w:multiLevelType w:val="hybridMultilevel"/>
    <w:tmpl w:val="AE5A56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653BFD"/>
    <w:multiLevelType w:val="hybridMultilevel"/>
    <w:tmpl w:val="30B6FF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972F8D"/>
    <w:multiLevelType w:val="hybridMultilevel"/>
    <w:tmpl w:val="06CC3A6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ED18BC"/>
    <w:multiLevelType w:val="multilevel"/>
    <w:tmpl w:val="83003B6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77546"/>
    <w:multiLevelType w:val="hybridMultilevel"/>
    <w:tmpl w:val="7BA6E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D434BC"/>
    <w:multiLevelType w:val="hybridMultilevel"/>
    <w:tmpl w:val="961C48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3"/>
  </w:num>
  <w:num w:numId="2">
    <w:abstractNumId w:val="29"/>
  </w:num>
  <w:num w:numId="3">
    <w:abstractNumId w:val="44"/>
  </w:num>
  <w:num w:numId="4">
    <w:abstractNumId w:val="22"/>
  </w:num>
  <w:num w:numId="5">
    <w:abstractNumId w:val="7"/>
  </w:num>
  <w:num w:numId="6">
    <w:abstractNumId w:val="19"/>
  </w:num>
  <w:num w:numId="7">
    <w:abstractNumId w:val="32"/>
  </w:num>
  <w:num w:numId="8">
    <w:abstractNumId w:val="6"/>
  </w:num>
  <w:num w:numId="9">
    <w:abstractNumId w:val="42"/>
  </w:num>
  <w:num w:numId="10">
    <w:abstractNumId w:val="5"/>
  </w:num>
  <w:num w:numId="11">
    <w:abstractNumId w:val="2"/>
  </w:num>
  <w:num w:numId="12">
    <w:abstractNumId w:val="8"/>
  </w:num>
  <w:num w:numId="13">
    <w:abstractNumId w:val="41"/>
  </w:num>
  <w:num w:numId="14">
    <w:abstractNumId w:val="13"/>
  </w:num>
  <w:num w:numId="15">
    <w:abstractNumId w:val="16"/>
  </w:num>
  <w:num w:numId="16">
    <w:abstractNumId w:val="17"/>
  </w:num>
  <w:num w:numId="17">
    <w:abstractNumId w:val="18"/>
  </w:num>
  <w:num w:numId="18">
    <w:abstractNumId w:val="37"/>
  </w:num>
  <w:num w:numId="19">
    <w:abstractNumId w:val="46"/>
  </w:num>
  <w:num w:numId="20">
    <w:abstractNumId w:val="21"/>
  </w:num>
  <w:num w:numId="21">
    <w:abstractNumId w:val="14"/>
  </w:num>
  <w:num w:numId="22">
    <w:abstractNumId w:val="39"/>
  </w:num>
  <w:num w:numId="23">
    <w:abstractNumId w:val="4"/>
  </w:num>
  <w:num w:numId="24">
    <w:abstractNumId w:val="26"/>
  </w:num>
  <w:num w:numId="25">
    <w:abstractNumId w:val="3"/>
  </w:num>
  <w:num w:numId="26">
    <w:abstractNumId w:val="28"/>
  </w:num>
  <w:num w:numId="27">
    <w:abstractNumId w:val="31"/>
  </w:num>
  <w:num w:numId="28">
    <w:abstractNumId w:val="45"/>
  </w:num>
  <w:num w:numId="29">
    <w:abstractNumId w:val="35"/>
  </w:num>
  <w:num w:numId="30">
    <w:abstractNumId w:val="20"/>
  </w:num>
  <w:num w:numId="31">
    <w:abstractNumId w:val="36"/>
  </w:num>
  <w:num w:numId="32">
    <w:abstractNumId w:val="23"/>
  </w:num>
  <w:num w:numId="33">
    <w:abstractNumId w:val="33"/>
  </w:num>
  <w:num w:numId="34">
    <w:abstractNumId w:val="9"/>
  </w:num>
  <w:num w:numId="35">
    <w:abstractNumId w:val="27"/>
  </w:num>
  <w:num w:numId="36">
    <w:abstractNumId w:val="25"/>
  </w:num>
  <w:num w:numId="37">
    <w:abstractNumId w:val="24"/>
  </w:num>
  <w:num w:numId="38">
    <w:abstractNumId w:val="30"/>
  </w:num>
  <w:num w:numId="39">
    <w:abstractNumId w:val="38"/>
  </w:num>
  <w:num w:numId="40">
    <w:abstractNumId w:val="34"/>
  </w:num>
  <w:num w:numId="41">
    <w:abstractNumId w:val="11"/>
  </w:num>
  <w:num w:numId="42">
    <w:abstractNumId w:val="10"/>
  </w:num>
  <w:num w:numId="43">
    <w:abstractNumId w:val="12"/>
  </w:num>
  <w:num w:numId="44">
    <w:abstractNumId w:val="1"/>
  </w:num>
  <w:num w:numId="45">
    <w:abstractNumId w:val="0"/>
  </w:num>
  <w:num w:numId="46">
    <w:abstractNumId w:val="15"/>
  </w:num>
  <w:num w:numId="47">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03F"/>
    <w:rsid w:val="00000DFC"/>
    <w:rsid w:val="00001015"/>
    <w:rsid w:val="00001222"/>
    <w:rsid w:val="0000185E"/>
    <w:rsid w:val="000021B2"/>
    <w:rsid w:val="0000241D"/>
    <w:rsid w:val="00002F42"/>
    <w:rsid w:val="00002FF1"/>
    <w:rsid w:val="000034D5"/>
    <w:rsid w:val="00003569"/>
    <w:rsid w:val="0000357A"/>
    <w:rsid w:val="000038CE"/>
    <w:rsid w:val="000038D4"/>
    <w:rsid w:val="00003B7D"/>
    <w:rsid w:val="00003DAB"/>
    <w:rsid w:val="00003DAC"/>
    <w:rsid w:val="00003E4F"/>
    <w:rsid w:val="00004141"/>
    <w:rsid w:val="000044C3"/>
    <w:rsid w:val="00004C58"/>
    <w:rsid w:val="000050D4"/>
    <w:rsid w:val="0000510D"/>
    <w:rsid w:val="000055A6"/>
    <w:rsid w:val="00005DA9"/>
    <w:rsid w:val="00005DDF"/>
    <w:rsid w:val="0000619A"/>
    <w:rsid w:val="0000621B"/>
    <w:rsid w:val="00006BD5"/>
    <w:rsid w:val="00006C2E"/>
    <w:rsid w:val="00006F0E"/>
    <w:rsid w:val="0000717B"/>
    <w:rsid w:val="00007A56"/>
    <w:rsid w:val="00007C55"/>
    <w:rsid w:val="00010049"/>
    <w:rsid w:val="00010146"/>
    <w:rsid w:val="00011296"/>
    <w:rsid w:val="00011FCF"/>
    <w:rsid w:val="000120A7"/>
    <w:rsid w:val="000120E9"/>
    <w:rsid w:val="00012491"/>
    <w:rsid w:val="00012582"/>
    <w:rsid w:val="000127E0"/>
    <w:rsid w:val="00012888"/>
    <w:rsid w:val="0001288E"/>
    <w:rsid w:val="000139ED"/>
    <w:rsid w:val="00013FB4"/>
    <w:rsid w:val="000140E4"/>
    <w:rsid w:val="00014102"/>
    <w:rsid w:val="00014394"/>
    <w:rsid w:val="000143E4"/>
    <w:rsid w:val="00014DD1"/>
    <w:rsid w:val="00014FF6"/>
    <w:rsid w:val="0001501A"/>
    <w:rsid w:val="000150CB"/>
    <w:rsid w:val="0001552C"/>
    <w:rsid w:val="00015A30"/>
    <w:rsid w:val="00015C6A"/>
    <w:rsid w:val="0001611F"/>
    <w:rsid w:val="000164EE"/>
    <w:rsid w:val="000166BD"/>
    <w:rsid w:val="00016EEE"/>
    <w:rsid w:val="00017067"/>
    <w:rsid w:val="00017366"/>
    <w:rsid w:val="000179C4"/>
    <w:rsid w:val="00017C3E"/>
    <w:rsid w:val="00020957"/>
    <w:rsid w:val="00020FCD"/>
    <w:rsid w:val="0002108C"/>
    <w:rsid w:val="0002169A"/>
    <w:rsid w:val="00021ABC"/>
    <w:rsid w:val="00022139"/>
    <w:rsid w:val="00022A63"/>
    <w:rsid w:val="00023985"/>
    <w:rsid w:val="0002422A"/>
    <w:rsid w:val="00024A31"/>
    <w:rsid w:val="00024CB3"/>
    <w:rsid w:val="00024F2B"/>
    <w:rsid w:val="00025129"/>
    <w:rsid w:val="00025E4A"/>
    <w:rsid w:val="0002655C"/>
    <w:rsid w:val="00026D33"/>
    <w:rsid w:val="0002714B"/>
    <w:rsid w:val="0002769C"/>
    <w:rsid w:val="0002787A"/>
    <w:rsid w:val="0003017B"/>
    <w:rsid w:val="00030783"/>
    <w:rsid w:val="00030AD7"/>
    <w:rsid w:val="0003195F"/>
    <w:rsid w:val="00031C45"/>
    <w:rsid w:val="00031D3C"/>
    <w:rsid w:val="000326B9"/>
    <w:rsid w:val="00032971"/>
    <w:rsid w:val="00032BB2"/>
    <w:rsid w:val="0003317E"/>
    <w:rsid w:val="00033487"/>
    <w:rsid w:val="000336C1"/>
    <w:rsid w:val="00033B5E"/>
    <w:rsid w:val="00034431"/>
    <w:rsid w:val="0003485D"/>
    <w:rsid w:val="00034C5F"/>
    <w:rsid w:val="00034DA5"/>
    <w:rsid w:val="00035170"/>
    <w:rsid w:val="000351B3"/>
    <w:rsid w:val="000352AB"/>
    <w:rsid w:val="000354D2"/>
    <w:rsid w:val="00036655"/>
    <w:rsid w:val="00036AD6"/>
    <w:rsid w:val="000370DA"/>
    <w:rsid w:val="00040094"/>
    <w:rsid w:val="0004035C"/>
    <w:rsid w:val="00040499"/>
    <w:rsid w:val="000408DB"/>
    <w:rsid w:val="000409D1"/>
    <w:rsid w:val="00040C36"/>
    <w:rsid w:val="00040DC6"/>
    <w:rsid w:val="00042BC8"/>
    <w:rsid w:val="00043085"/>
    <w:rsid w:val="000435B0"/>
    <w:rsid w:val="00043D7E"/>
    <w:rsid w:val="00044117"/>
    <w:rsid w:val="00044183"/>
    <w:rsid w:val="00044A95"/>
    <w:rsid w:val="00045F9C"/>
    <w:rsid w:val="000462E8"/>
    <w:rsid w:val="000468AA"/>
    <w:rsid w:val="00046C4F"/>
    <w:rsid w:val="00046C88"/>
    <w:rsid w:val="00047555"/>
    <w:rsid w:val="00050453"/>
    <w:rsid w:val="000504A4"/>
    <w:rsid w:val="00050870"/>
    <w:rsid w:val="00050C0E"/>
    <w:rsid w:val="00050E8D"/>
    <w:rsid w:val="00050E99"/>
    <w:rsid w:val="00050EF8"/>
    <w:rsid w:val="00051AA4"/>
    <w:rsid w:val="000524E1"/>
    <w:rsid w:val="00052811"/>
    <w:rsid w:val="00052917"/>
    <w:rsid w:val="00052C6B"/>
    <w:rsid w:val="00053615"/>
    <w:rsid w:val="00054343"/>
    <w:rsid w:val="00054B29"/>
    <w:rsid w:val="000555D9"/>
    <w:rsid w:val="00055833"/>
    <w:rsid w:val="000558AA"/>
    <w:rsid w:val="00055DAE"/>
    <w:rsid w:val="0005605E"/>
    <w:rsid w:val="0005642D"/>
    <w:rsid w:val="000566A3"/>
    <w:rsid w:val="00057980"/>
    <w:rsid w:val="00057B1B"/>
    <w:rsid w:val="00057F36"/>
    <w:rsid w:val="0006018F"/>
    <w:rsid w:val="0006049B"/>
    <w:rsid w:val="00060AD1"/>
    <w:rsid w:val="00060C20"/>
    <w:rsid w:val="00061AE3"/>
    <w:rsid w:val="00061E1F"/>
    <w:rsid w:val="000622B5"/>
    <w:rsid w:val="00062423"/>
    <w:rsid w:val="0006297C"/>
    <w:rsid w:val="00062CA8"/>
    <w:rsid w:val="000638D4"/>
    <w:rsid w:val="000642AA"/>
    <w:rsid w:val="00064324"/>
    <w:rsid w:val="000647C5"/>
    <w:rsid w:val="00064E9F"/>
    <w:rsid w:val="00065D03"/>
    <w:rsid w:val="00065F9A"/>
    <w:rsid w:val="00066125"/>
    <w:rsid w:val="0006652F"/>
    <w:rsid w:val="00066C7D"/>
    <w:rsid w:val="00067385"/>
    <w:rsid w:val="0007036A"/>
    <w:rsid w:val="0007049C"/>
    <w:rsid w:val="00070536"/>
    <w:rsid w:val="000708BC"/>
    <w:rsid w:val="00071E07"/>
    <w:rsid w:val="00072636"/>
    <w:rsid w:val="000729A4"/>
    <w:rsid w:val="00072B5E"/>
    <w:rsid w:val="00073634"/>
    <w:rsid w:val="00073A38"/>
    <w:rsid w:val="00073C93"/>
    <w:rsid w:val="00074702"/>
    <w:rsid w:val="00074D5E"/>
    <w:rsid w:val="00074F0C"/>
    <w:rsid w:val="000750D9"/>
    <w:rsid w:val="00075F5B"/>
    <w:rsid w:val="00076004"/>
    <w:rsid w:val="00076192"/>
    <w:rsid w:val="00076AD6"/>
    <w:rsid w:val="00077710"/>
    <w:rsid w:val="00077D6E"/>
    <w:rsid w:val="0008082B"/>
    <w:rsid w:val="00080DDE"/>
    <w:rsid w:val="000810CF"/>
    <w:rsid w:val="00081205"/>
    <w:rsid w:val="0008171C"/>
    <w:rsid w:val="000820A8"/>
    <w:rsid w:val="000826E9"/>
    <w:rsid w:val="00082B6D"/>
    <w:rsid w:val="00082CDB"/>
    <w:rsid w:val="00082FF3"/>
    <w:rsid w:val="000834C1"/>
    <w:rsid w:val="0008376D"/>
    <w:rsid w:val="0008398C"/>
    <w:rsid w:val="00083A20"/>
    <w:rsid w:val="0008407C"/>
    <w:rsid w:val="000847EB"/>
    <w:rsid w:val="00084FA3"/>
    <w:rsid w:val="00085956"/>
    <w:rsid w:val="00085B2A"/>
    <w:rsid w:val="00085B6C"/>
    <w:rsid w:val="00086429"/>
    <w:rsid w:val="000868F9"/>
    <w:rsid w:val="0008704B"/>
    <w:rsid w:val="00087593"/>
    <w:rsid w:val="00087C42"/>
    <w:rsid w:val="000902A4"/>
    <w:rsid w:val="00090746"/>
    <w:rsid w:val="00091216"/>
    <w:rsid w:val="0009158C"/>
    <w:rsid w:val="00091C00"/>
    <w:rsid w:val="00092070"/>
    <w:rsid w:val="000921C5"/>
    <w:rsid w:val="000923EB"/>
    <w:rsid w:val="00092B3B"/>
    <w:rsid w:val="0009328A"/>
    <w:rsid w:val="000937BF"/>
    <w:rsid w:val="0009447E"/>
    <w:rsid w:val="00094E43"/>
    <w:rsid w:val="000951C5"/>
    <w:rsid w:val="0009569C"/>
    <w:rsid w:val="000958C3"/>
    <w:rsid w:val="00095A19"/>
    <w:rsid w:val="00095A9A"/>
    <w:rsid w:val="00095AA3"/>
    <w:rsid w:val="00096087"/>
    <w:rsid w:val="00096798"/>
    <w:rsid w:val="0009686D"/>
    <w:rsid w:val="00096E0A"/>
    <w:rsid w:val="000974E7"/>
    <w:rsid w:val="00097DB0"/>
    <w:rsid w:val="000A0094"/>
    <w:rsid w:val="000A0237"/>
    <w:rsid w:val="000A040C"/>
    <w:rsid w:val="000A04A0"/>
    <w:rsid w:val="000A068E"/>
    <w:rsid w:val="000A06F5"/>
    <w:rsid w:val="000A080C"/>
    <w:rsid w:val="000A0985"/>
    <w:rsid w:val="000A0CFA"/>
    <w:rsid w:val="000A138C"/>
    <w:rsid w:val="000A1479"/>
    <w:rsid w:val="000A178E"/>
    <w:rsid w:val="000A17B7"/>
    <w:rsid w:val="000A1B26"/>
    <w:rsid w:val="000A308E"/>
    <w:rsid w:val="000A3554"/>
    <w:rsid w:val="000A378F"/>
    <w:rsid w:val="000A398B"/>
    <w:rsid w:val="000A3DBE"/>
    <w:rsid w:val="000A40DD"/>
    <w:rsid w:val="000A41E3"/>
    <w:rsid w:val="000A4C50"/>
    <w:rsid w:val="000A58EB"/>
    <w:rsid w:val="000A5A30"/>
    <w:rsid w:val="000A5D75"/>
    <w:rsid w:val="000A5D86"/>
    <w:rsid w:val="000A6195"/>
    <w:rsid w:val="000A6381"/>
    <w:rsid w:val="000A63A4"/>
    <w:rsid w:val="000A6BCB"/>
    <w:rsid w:val="000A6F10"/>
    <w:rsid w:val="000A73E6"/>
    <w:rsid w:val="000A7898"/>
    <w:rsid w:val="000A7D33"/>
    <w:rsid w:val="000A7F25"/>
    <w:rsid w:val="000B0125"/>
    <w:rsid w:val="000B0813"/>
    <w:rsid w:val="000B09B4"/>
    <w:rsid w:val="000B0B67"/>
    <w:rsid w:val="000B1017"/>
    <w:rsid w:val="000B150D"/>
    <w:rsid w:val="000B16BA"/>
    <w:rsid w:val="000B17EB"/>
    <w:rsid w:val="000B27AE"/>
    <w:rsid w:val="000B2934"/>
    <w:rsid w:val="000B2E72"/>
    <w:rsid w:val="000B3350"/>
    <w:rsid w:val="000B38D8"/>
    <w:rsid w:val="000B3DDA"/>
    <w:rsid w:val="000B4198"/>
    <w:rsid w:val="000B4256"/>
    <w:rsid w:val="000B44C0"/>
    <w:rsid w:val="000B4B48"/>
    <w:rsid w:val="000B502E"/>
    <w:rsid w:val="000B511B"/>
    <w:rsid w:val="000B59C0"/>
    <w:rsid w:val="000B5B12"/>
    <w:rsid w:val="000B6345"/>
    <w:rsid w:val="000B6592"/>
    <w:rsid w:val="000B6BA6"/>
    <w:rsid w:val="000B7122"/>
    <w:rsid w:val="000B76CA"/>
    <w:rsid w:val="000B7EDB"/>
    <w:rsid w:val="000C070A"/>
    <w:rsid w:val="000C0A93"/>
    <w:rsid w:val="000C0DF5"/>
    <w:rsid w:val="000C0FAC"/>
    <w:rsid w:val="000C0FCA"/>
    <w:rsid w:val="000C1053"/>
    <w:rsid w:val="000C11CD"/>
    <w:rsid w:val="000C1324"/>
    <w:rsid w:val="000C137E"/>
    <w:rsid w:val="000C1DCB"/>
    <w:rsid w:val="000C2160"/>
    <w:rsid w:val="000C2638"/>
    <w:rsid w:val="000C29BB"/>
    <w:rsid w:val="000C3999"/>
    <w:rsid w:val="000C3C89"/>
    <w:rsid w:val="000C3FDD"/>
    <w:rsid w:val="000C4183"/>
    <w:rsid w:val="000C474D"/>
    <w:rsid w:val="000C5285"/>
    <w:rsid w:val="000C52D1"/>
    <w:rsid w:val="000C53FF"/>
    <w:rsid w:val="000C546B"/>
    <w:rsid w:val="000C5A99"/>
    <w:rsid w:val="000C5AAA"/>
    <w:rsid w:val="000C5E98"/>
    <w:rsid w:val="000C69EB"/>
    <w:rsid w:val="000C6BCD"/>
    <w:rsid w:val="000C727C"/>
    <w:rsid w:val="000C74EE"/>
    <w:rsid w:val="000C7CBA"/>
    <w:rsid w:val="000C7FDB"/>
    <w:rsid w:val="000D07B2"/>
    <w:rsid w:val="000D0814"/>
    <w:rsid w:val="000D10A3"/>
    <w:rsid w:val="000D2210"/>
    <w:rsid w:val="000D2738"/>
    <w:rsid w:val="000D2B93"/>
    <w:rsid w:val="000D2BF3"/>
    <w:rsid w:val="000D2EBD"/>
    <w:rsid w:val="000D2FDC"/>
    <w:rsid w:val="000D328B"/>
    <w:rsid w:val="000D348E"/>
    <w:rsid w:val="000D3617"/>
    <w:rsid w:val="000D376F"/>
    <w:rsid w:val="000D39B7"/>
    <w:rsid w:val="000D3DA9"/>
    <w:rsid w:val="000D470F"/>
    <w:rsid w:val="000D47A5"/>
    <w:rsid w:val="000D4DF1"/>
    <w:rsid w:val="000D4E2B"/>
    <w:rsid w:val="000D4F22"/>
    <w:rsid w:val="000D50D5"/>
    <w:rsid w:val="000D5EEC"/>
    <w:rsid w:val="000D666C"/>
    <w:rsid w:val="000D7646"/>
    <w:rsid w:val="000D7FE4"/>
    <w:rsid w:val="000E0448"/>
    <w:rsid w:val="000E0A21"/>
    <w:rsid w:val="000E0B44"/>
    <w:rsid w:val="000E0E56"/>
    <w:rsid w:val="000E1226"/>
    <w:rsid w:val="000E1DE3"/>
    <w:rsid w:val="000E1F88"/>
    <w:rsid w:val="000E2ABB"/>
    <w:rsid w:val="000E2BE3"/>
    <w:rsid w:val="000E2FEC"/>
    <w:rsid w:val="000E3121"/>
    <w:rsid w:val="000E3462"/>
    <w:rsid w:val="000E44C2"/>
    <w:rsid w:val="000E4B76"/>
    <w:rsid w:val="000E4FA3"/>
    <w:rsid w:val="000E5370"/>
    <w:rsid w:val="000E5C4A"/>
    <w:rsid w:val="000E5F78"/>
    <w:rsid w:val="000E6033"/>
    <w:rsid w:val="000E65DB"/>
    <w:rsid w:val="000E6A03"/>
    <w:rsid w:val="000E6C23"/>
    <w:rsid w:val="000E7033"/>
    <w:rsid w:val="000E71FA"/>
    <w:rsid w:val="000E7263"/>
    <w:rsid w:val="000E76A6"/>
    <w:rsid w:val="000E7C7D"/>
    <w:rsid w:val="000E7D41"/>
    <w:rsid w:val="000F0631"/>
    <w:rsid w:val="000F0A55"/>
    <w:rsid w:val="000F0F01"/>
    <w:rsid w:val="000F1372"/>
    <w:rsid w:val="000F1510"/>
    <w:rsid w:val="000F1796"/>
    <w:rsid w:val="000F271B"/>
    <w:rsid w:val="000F2983"/>
    <w:rsid w:val="000F29B9"/>
    <w:rsid w:val="000F309C"/>
    <w:rsid w:val="000F4400"/>
    <w:rsid w:val="000F44E4"/>
    <w:rsid w:val="000F5214"/>
    <w:rsid w:val="000F5693"/>
    <w:rsid w:val="000F57A8"/>
    <w:rsid w:val="000F5ADE"/>
    <w:rsid w:val="000F5B94"/>
    <w:rsid w:val="000F6918"/>
    <w:rsid w:val="000F6FC1"/>
    <w:rsid w:val="000F73DA"/>
    <w:rsid w:val="000F7417"/>
    <w:rsid w:val="000F7EF9"/>
    <w:rsid w:val="00100465"/>
    <w:rsid w:val="0010046A"/>
    <w:rsid w:val="00100659"/>
    <w:rsid w:val="00100CCB"/>
    <w:rsid w:val="00100D45"/>
    <w:rsid w:val="00100DD3"/>
    <w:rsid w:val="001013DE"/>
    <w:rsid w:val="00101627"/>
    <w:rsid w:val="00101804"/>
    <w:rsid w:val="001019CC"/>
    <w:rsid w:val="00101FE1"/>
    <w:rsid w:val="00102528"/>
    <w:rsid w:val="00102C58"/>
    <w:rsid w:val="00102E6D"/>
    <w:rsid w:val="001034CC"/>
    <w:rsid w:val="001034F3"/>
    <w:rsid w:val="00104329"/>
    <w:rsid w:val="00104848"/>
    <w:rsid w:val="00104B42"/>
    <w:rsid w:val="00105C41"/>
    <w:rsid w:val="00105D40"/>
    <w:rsid w:val="0010625D"/>
    <w:rsid w:val="00106EC0"/>
    <w:rsid w:val="00106FEA"/>
    <w:rsid w:val="00107ABC"/>
    <w:rsid w:val="00107D20"/>
    <w:rsid w:val="00107FEF"/>
    <w:rsid w:val="00110088"/>
    <w:rsid w:val="00110A04"/>
    <w:rsid w:val="00110CB0"/>
    <w:rsid w:val="00110D5B"/>
    <w:rsid w:val="00110E38"/>
    <w:rsid w:val="001113B5"/>
    <w:rsid w:val="001113C8"/>
    <w:rsid w:val="001120FB"/>
    <w:rsid w:val="0011284F"/>
    <w:rsid w:val="00112991"/>
    <w:rsid w:val="00112E39"/>
    <w:rsid w:val="00112FDC"/>
    <w:rsid w:val="001130CA"/>
    <w:rsid w:val="00113F54"/>
    <w:rsid w:val="00114030"/>
    <w:rsid w:val="001146A5"/>
    <w:rsid w:val="00114A33"/>
    <w:rsid w:val="00114A3E"/>
    <w:rsid w:val="00114FA6"/>
    <w:rsid w:val="00115CFF"/>
    <w:rsid w:val="00115D3E"/>
    <w:rsid w:val="00115ECD"/>
    <w:rsid w:val="00116101"/>
    <w:rsid w:val="00116628"/>
    <w:rsid w:val="00116D28"/>
    <w:rsid w:val="00116E93"/>
    <w:rsid w:val="001171A7"/>
    <w:rsid w:val="00117536"/>
    <w:rsid w:val="001176B4"/>
    <w:rsid w:val="0011771D"/>
    <w:rsid w:val="00117C7B"/>
    <w:rsid w:val="00117E18"/>
    <w:rsid w:val="001204F3"/>
    <w:rsid w:val="001207AE"/>
    <w:rsid w:val="00122DC5"/>
    <w:rsid w:val="00122E99"/>
    <w:rsid w:val="0012338C"/>
    <w:rsid w:val="001238F1"/>
    <w:rsid w:val="001245DA"/>
    <w:rsid w:val="00124A52"/>
    <w:rsid w:val="00124C75"/>
    <w:rsid w:val="00124D45"/>
    <w:rsid w:val="00124D74"/>
    <w:rsid w:val="00124DCA"/>
    <w:rsid w:val="001253BF"/>
    <w:rsid w:val="0012566D"/>
    <w:rsid w:val="00125CED"/>
    <w:rsid w:val="00125DDD"/>
    <w:rsid w:val="00125EE1"/>
    <w:rsid w:val="001266B5"/>
    <w:rsid w:val="00127310"/>
    <w:rsid w:val="00127BE3"/>
    <w:rsid w:val="00130027"/>
    <w:rsid w:val="001300B7"/>
    <w:rsid w:val="0013044A"/>
    <w:rsid w:val="001308CE"/>
    <w:rsid w:val="00130B52"/>
    <w:rsid w:val="00130E2A"/>
    <w:rsid w:val="00131784"/>
    <w:rsid w:val="001323C9"/>
    <w:rsid w:val="0013255C"/>
    <w:rsid w:val="001328C3"/>
    <w:rsid w:val="00132C5C"/>
    <w:rsid w:val="00132DF9"/>
    <w:rsid w:val="001330E8"/>
    <w:rsid w:val="001338FC"/>
    <w:rsid w:val="00133910"/>
    <w:rsid w:val="001341B9"/>
    <w:rsid w:val="00134F41"/>
    <w:rsid w:val="00135352"/>
    <w:rsid w:val="001356AF"/>
    <w:rsid w:val="00135A26"/>
    <w:rsid w:val="00135B21"/>
    <w:rsid w:val="00135FB1"/>
    <w:rsid w:val="00136035"/>
    <w:rsid w:val="00137C09"/>
    <w:rsid w:val="00137E59"/>
    <w:rsid w:val="00140918"/>
    <w:rsid w:val="0014101B"/>
    <w:rsid w:val="001413CC"/>
    <w:rsid w:val="0014142D"/>
    <w:rsid w:val="00141645"/>
    <w:rsid w:val="00141878"/>
    <w:rsid w:val="00141B7D"/>
    <w:rsid w:val="001425F2"/>
    <w:rsid w:val="00142DC5"/>
    <w:rsid w:val="001440DA"/>
    <w:rsid w:val="0014476B"/>
    <w:rsid w:val="00144851"/>
    <w:rsid w:val="00144A35"/>
    <w:rsid w:val="0014569F"/>
    <w:rsid w:val="00145D09"/>
    <w:rsid w:val="00145D88"/>
    <w:rsid w:val="001466AC"/>
    <w:rsid w:val="00147000"/>
    <w:rsid w:val="00147314"/>
    <w:rsid w:val="001477D6"/>
    <w:rsid w:val="00147968"/>
    <w:rsid w:val="00147E11"/>
    <w:rsid w:val="00147ED3"/>
    <w:rsid w:val="00147EEA"/>
    <w:rsid w:val="00150424"/>
    <w:rsid w:val="00150589"/>
    <w:rsid w:val="0015086E"/>
    <w:rsid w:val="0015091D"/>
    <w:rsid w:val="00150D0D"/>
    <w:rsid w:val="00151786"/>
    <w:rsid w:val="00152419"/>
    <w:rsid w:val="00152592"/>
    <w:rsid w:val="001531E0"/>
    <w:rsid w:val="00153503"/>
    <w:rsid w:val="001536A3"/>
    <w:rsid w:val="00153B1A"/>
    <w:rsid w:val="00153B2D"/>
    <w:rsid w:val="00153D4D"/>
    <w:rsid w:val="00153E38"/>
    <w:rsid w:val="0015442B"/>
    <w:rsid w:val="00154647"/>
    <w:rsid w:val="001550B7"/>
    <w:rsid w:val="001600F5"/>
    <w:rsid w:val="0016042D"/>
    <w:rsid w:val="001605E7"/>
    <w:rsid w:val="001607E2"/>
    <w:rsid w:val="00160B4E"/>
    <w:rsid w:val="00160F79"/>
    <w:rsid w:val="00161332"/>
    <w:rsid w:val="001619FB"/>
    <w:rsid w:val="00161F9E"/>
    <w:rsid w:val="001624D4"/>
    <w:rsid w:val="00162620"/>
    <w:rsid w:val="001627EF"/>
    <w:rsid w:val="001629E6"/>
    <w:rsid w:val="0016301A"/>
    <w:rsid w:val="00163110"/>
    <w:rsid w:val="0016359A"/>
    <w:rsid w:val="00163CB3"/>
    <w:rsid w:val="00163CDB"/>
    <w:rsid w:val="00163F00"/>
    <w:rsid w:val="00163FC3"/>
    <w:rsid w:val="00164A48"/>
    <w:rsid w:val="0016526A"/>
    <w:rsid w:val="00165B8B"/>
    <w:rsid w:val="00165FF6"/>
    <w:rsid w:val="001667D9"/>
    <w:rsid w:val="0016691A"/>
    <w:rsid w:val="00167045"/>
    <w:rsid w:val="001671BC"/>
    <w:rsid w:val="00167B96"/>
    <w:rsid w:val="00170CCB"/>
    <w:rsid w:val="00170CD8"/>
    <w:rsid w:val="0017199C"/>
    <w:rsid w:val="0017229C"/>
    <w:rsid w:val="00172413"/>
    <w:rsid w:val="001727E1"/>
    <w:rsid w:val="00172E01"/>
    <w:rsid w:val="00172E8A"/>
    <w:rsid w:val="001735DE"/>
    <w:rsid w:val="001736C9"/>
    <w:rsid w:val="00173C35"/>
    <w:rsid w:val="00174245"/>
    <w:rsid w:val="00174911"/>
    <w:rsid w:val="001752A6"/>
    <w:rsid w:val="00175730"/>
    <w:rsid w:val="0017591B"/>
    <w:rsid w:val="00175CE1"/>
    <w:rsid w:val="001761DF"/>
    <w:rsid w:val="0017693F"/>
    <w:rsid w:val="00176ADB"/>
    <w:rsid w:val="00176C54"/>
    <w:rsid w:val="00176D93"/>
    <w:rsid w:val="00177269"/>
    <w:rsid w:val="00177478"/>
    <w:rsid w:val="00177630"/>
    <w:rsid w:val="001776D0"/>
    <w:rsid w:val="00177785"/>
    <w:rsid w:val="001779E6"/>
    <w:rsid w:val="0018087F"/>
    <w:rsid w:val="00180944"/>
    <w:rsid w:val="00180C56"/>
    <w:rsid w:val="001814E9"/>
    <w:rsid w:val="001817DC"/>
    <w:rsid w:val="00182623"/>
    <w:rsid w:val="0018297E"/>
    <w:rsid w:val="00182CF8"/>
    <w:rsid w:val="00182E93"/>
    <w:rsid w:val="00183046"/>
    <w:rsid w:val="001836EC"/>
    <w:rsid w:val="00183738"/>
    <w:rsid w:val="00183D0B"/>
    <w:rsid w:val="00183E34"/>
    <w:rsid w:val="00184124"/>
    <w:rsid w:val="0018469C"/>
    <w:rsid w:val="0018485D"/>
    <w:rsid w:val="00184921"/>
    <w:rsid w:val="00184A78"/>
    <w:rsid w:val="00184A87"/>
    <w:rsid w:val="00184C3E"/>
    <w:rsid w:val="001852F0"/>
    <w:rsid w:val="00187215"/>
    <w:rsid w:val="0018722E"/>
    <w:rsid w:val="001875A6"/>
    <w:rsid w:val="001876A1"/>
    <w:rsid w:val="00187A1A"/>
    <w:rsid w:val="00187FFC"/>
    <w:rsid w:val="00190927"/>
    <w:rsid w:val="00190B9A"/>
    <w:rsid w:val="00190C5C"/>
    <w:rsid w:val="00190CA0"/>
    <w:rsid w:val="00191023"/>
    <w:rsid w:val="00191495"/>
    <w:rsid w:val="0019160F"/>
    <w:rsid w:val="00191A8E"/>
    <w:rsid w:val="00192490"/>
    <w:rsid w:val="00192794"/>
    <w:rsid w:val="0019301A"/>
    <w:rsid w:val="00193498"/>
    <w:rsid w:val="001935F2"/>
    <w:rsid w:val="001945D5"/>
    <w:rsid w:val="00194778"/>
    <w:rsid w:val="00194A0C"/>
    <w:rsid w:val="00195049"/>
    <w:rsid w:val="001951AD"/>
    <w:rsid w:val="001951DA"/>
    <w:rsid w:val="001953BE"/>
    <w:rsid w:val="001954B4"/>
    <w:rsid w:val="001958AC"/>
    <w:rsid w:val="00195CFF"/>
    <w:rsid w:val="00195D0B"/>
    <w:rsid w:val="00196298"/>
    <w:rsid w:val="00196819"/>
    <w:rsid w:val="00196F57"/>
    <w:rsid w:val="001A011B"/>
    <w:rsid w:val="001A01C5"/>
    <w:rsid w:val="001A0213"/>
    <w:rsid w:val="001A0658"/>
    <w:rsid w:val="001A0810"/>
    <w:rsid w:val="001A0A22"/>
    <w:rsid w:val="001A1964"/>
    <w:rsid w:val="001A1C3E"/>
    <w:rsid w:val="001A1D82"/>
    <w:rsid w:val="001A279E"/>
    <w:rsid w:val="001A2F0B"/>
    <w:rsid w:val="001A306B"/>
    <w:rsid w:val="001A33C6"/>
    <w:rsid w:val="001A3572"/>
    <w:rsid w:val="001A35DF"/>
    <w:rsid w:val="001A394B"/>
    <w:rsid w:val="001A39B5"/>
    <w:rsid w:val="001A3F8F"/>
    <w:rsid w:val="001A4000"/>
    <w:rsid w:val="001A4AD4"/>
    <w:rsid w:val="001A510C"/>
    <w:rsid w:val="001A52D2"/>
    <w:rsid w:val="001A5557"/>
    <w:rsid w:val="001A5894"/>
    <w:rsid w:val="001A62FD"/>
    <w:rsid w:val="001A63FE"/>
    <w:rsid w:val="001A6824"/>
    <w:rsid w:val="001A71E2"/>
    <w:rsid w:val="001A72F3"/>
    <w:rsid w:val="001A7510"/>
    <w:rsid w:val="001A79E2"/>
    <w:rsid w:val="001B0A9F"/>
    <w:rsid w:val="001B0AE2"/>
    <w:rsid w:val="001B1232"/>
    <w:rsid w:val="001B12FE"/>
    <w:rsid w:val="001B132F"/>
    <w:rsid w:val="001B1446"/>
    <w:rsid w:val="001B171C"/>
    <w:rsid w:val="001B1F46"/>
    <w:rsid w:val="001B30BC"/>
    <w:rsid w:val="001B38D6"/>
    <w:rsid w:val="001B4026"/>
    <w:rsid w:val="001B441B"/>
    <w:rsid w:val="001B47AD"/>
    <w:rsid w:val="001B4856"/>
    <w:rsid w:val="001B490C"/>
    <w:rsid w:val="001B5A2A"/>
    <w:rsid w:val="001B5DF4"/>
    <w:rsid w:val="001B5EE4"/>
    <w:rsid w:val="001B6537"/>
    <w:rsid w:val="001B6C04"/>
    <w:rsid w:val="001B7150"/>
    <w:rsid w:val="001B715B"/>
    <w:rsid w:val="001B71F1"/>
    <w:rsid w:val="001B731D"/>
    <w:rsid w:val="001B7B49"/>
    <w:rsid w:val="001B7F89"/>
    <w:rsid w:val="001C03F1"/>
    <w:rsid w:val="001C063D"/>
    <w:rsid w:val="001C0898"/>
    <w:rsid w:val="001C2184"/>
    <w:rsid w:val="001C318A"/>
    <w:rsid w:val="001C3F20"/>
    <w:rsid w:val="001C4269"/>
    <w:rsid w:val="001C57EF"/>
    <w:rsid w:val="001C5C6A"/>
    <w:rsid w:val="001C651D"/>
    <w:rsid w:val="001C6A5D"/>
    <w:rsid w:val="001C6BEF"/>
    <w:rsid w:val="001C6CEF"/>
    <w:rsid w:val="001C7329"/>
    <w:rsid w:val="001C749E"/>
    <w:rsid w:val="001C7E89"/>
    <w:rsid w:val="001D013C"/>
    <w:rsid w:val="001D0395"/>
    <w:rsid w:val="001D06F1"/>
    <w:rsid w:val="001D0A0B"/>
    <w:rsid w:val="001D12FF"/>
    <w:rsid w:val="001D1597"/>
    <w:rsid w:val="001D1A90"/>
    <w:rsid w:val="001D1AED"/>
    <w:rsid w:val="001D1C35"/>
    <w:rsid w:val="001D1E89"/>
    <w:rsid w:val="001D229B"/>
    <w:rsid w:val="001D2C13"/>
    <w:rsid w:val="001D3849"/>
    <w:rsid w:val="001D38F7"/>
    <w:rsid w:val="001D3E96"/>
    <w:rsid w:val="001D40A6"/>
    <w:rsid w:val="001D4276"/>
    <w:rsid w:val="001D439C"/>
    <w:rsid w:val="001D49A9"/>
    <w:rsid w:val="001D4A38"/>
    <w:rsid w:val="001D4D27"/>
    <w:rsid w:val="001D5340"/>
    <w:rsid w:val="001D5D34"/>
    <w:rsid w:val="001D602E"/>
    <w:rsid w:val="001D6487"/>
    <w:rsid w:val="001D6AA5"/>
    <w:rsid w:val="001D6B3E"/>
    <w:rsid w:val="001D6B6B"/>
    <w:rsid w:val="001D6CB1"/>
    <w:rsid w:val="001D76F8"/>
    <w:rsid w:val="001D777F"/>
    <w:rsid w:val="001D7918"/>
    <w:rsid w:val="001D7CCF"/>
    <w:rsid w:val="001E145A"/>
    <w:rsid w:val="001E196F"/>
    <w:rsid w:val="001E1B51"/>
    <w:rsid w:val="001E1BDD"/>
    <w:rsid w:val="001E1C44"/>
    <w:rsid w:val="001E207C"/>
    <w:rsid w:val="001E295A"/>
    <w:rsid w:val="001E301C"/>
    <w:rsid w:val="001E37A0"/>
    <w:rsid w:val="001E3C3D"/>
    <w:rsid w:val="001E3D22"/>
    <w:rsid w:val="001E4985"/>
    <w:rsid w:val="001E4D2E"/>
    <w:rsid w:val="001E565A"/>
    <w:rsid w:val="001E59DD"/>
    <w:rsid w:val="001E5C6F"/>
    <w:rsid w:val="001E5E72"/>
    <w:rsid w:val="001E63C8"/>
    <w:rsid w:val="001E666E"/>
    <w:rsid w:val="001E7041"/>
    <w:rsid w:val="001E75B1"/>
    <w:rsid w:val="001E7982"/>
    <w:rsid w:val="001E7BB3"/>
    <w:rsid w:val="001F0722"/>
    <w:rsid w:val="001F16AC"/>
    <w:rsid w:val="001F262E"/>
    <w:rsid w:val="001F2859"/>
    <w:rsid w:val="001F3298"/>
    <w:rsid w:val="001F333B"/>
    <w:rsid w:val="001F42C8"/>
    <w:rsid w:val="001F46B5"/>
    <w:rsid w:val="001F485C"/>
    <w:rsid w:val="001F485D"/>
    <w:rsid w:val="001F49F1"/>
    <w:rsid w:val="001F4EDB"/>
    <w:rsid w:val="001F4F66"/>
    <w:rsid w:val="001F5588"/>
    <w:rsid w:val="001F593C"/>
    <w:rsid w:val="001F5B8F"/>
    <w:rsid w:val="001F61AE"/>
    <w:rsid w:val="001F69A1"/>
    <w:rsid w:val="001F6AAA"/>
    <w:rsid w:val="001F6DEF"/>
    <w:rsid w:val="001F713F"/>
    <w:rsid w:val="001F7141"/>
    <w:rsid w:val="001F71D4"/>
    <w:rsid w:val="001F78A1"/>
    <w:rsid w:val="001F7B5D"/>
    <w:rsid w:val="0020018E"/>
    <w:rsid w:val="00200275"/>
    <w:rsid w:val="00200624"/>
    <w:rsid w:val="00201DDB"/>
    <w:rsid w:val="00201EB3"/>
    <w:rsid w:val="00202559"/>
    <w:rsid w:val="00202A78"/>
    <w:rsid w:val="00202D37"/>
    <w:rsid w:val="002033F8"/>
    <w:rsid w:val="002036C6"/>
    <w:rsid w:val="002039C9"/>
    <w:rsid w:val="0020425E"/>
    <w:rsid w:val="00204777"/>
    <w:rsid w:val="00204785"/>
    <w:rsid w:val="00204BE0"/>
    <w:rsid w:val="00205300"/>
    <w:rsid w:val="002054BF"/>
    <w:rsid w:val="00205667"/>
    <w:rsid w:val="00205D96"/>
    <w:rsid w:val="002061CF"/>
    <w:rsid w:val="0020691B"/>
    <w:rsid w:val="00206D47"/>
    <w:rsid w:val="00206DC8"/>
    <w:rsid w:val="00206E31"/>
    <w:rsid w:val="00207108"/>
    <w:rsid w:val="00207807"/>
    <w:rsid w:val="002103D2"/>
    <w:rsid w:val="002105D4"/>
    <w:rsid w:val="0021062D"/>
    <w:rsid w:val="00210865"/>
    <w:rsid w:val="00210A43"/>
    <w:rsid w:val="00210AD7"/>
    <w:rsid w:val="00210B5F"/>
    <w:rsid w:val="0021127F"/>
    <w:rsid w:val="00211621"/>
    <w:rsid w:val="00211983"/>
    <w:rsid w:val="00211BC5"/>
    <w:rsid w:val="00212371"/>
    <w:rsid w:val="0021237D"/>
    <w:rsid w:val="00212BEB"/>
    <w:rsid w:val="002133D7"/>
    <w:rsid w:val="00213BAF"/>
    <w:rsid w:val="002148FB"/>
    <w:rsid w:val="00214B6E"/>
    <w:rsid w:val="00214F27"/>
    <w:rsid w:val="00215AFC"/>
    <w:rsid w:val="00215EAA"/>
    <w:rsid w:val="00216095"/>
    <w:rsid w:val="00216232"/>
    <w:rsid w:val="00216506"/>
    <w:rsid w:val="0021682F"/>
    <w:rsid w:val="00216A15"/>
    <w:rsid w:val="00216D65"/>
    <w:rsid w:val="0021702F"/>
    <w:rsid w:val="002171E5"/>
    <w:rsid w:val="0021747E"/>
    <w:rsid w:val="002176BB"/>
    <w:rsid w:val="0021793A"/>
    <w:rsid w:val="00217A70"/>
    <w:rsid w:val="00217DEC"/>
    <w:rsid w:val="00217FEF"/>
    <w:rsid w:val="00220058"/>
    <w:rsid w:val="002202BC"/>
    <w:rsid w:val="00220F73"/>
    <w:rsid w:val="0022128D"/>
    <w:rsid w:val="00221582"/>
    <w:rsid w:val="00221A26"/>
    <w:rsid w:val="00221BFA"/>
    <w:rsid w:val="002221AA"/>
    <w:rsid w:val="0022244E"/>
    <w:rsid w:val="002224A1"/>
    <w:rsid w:val="002227C6"/>
    <w:rsid w:val="002229C4"/>
    <w:rsid w:val="00222F35"/>
    <w:rsid w:val="002234E8"/>
    <w:rsid w:val="00223807"/>
    <w:rsid w:val="00223B0C"/>
    <w:rsid w:val="002242B5"/>
    <w:rsid w:val="00224837"/>
    <w:rsid w:val="00224AB6"/>
    <w:rsid w:val="00224B19"/>
    <w:rsid w:val="00225A77"/>
    <w:rsid w:val="00226271"/>
    <w:rsid w:val="0022628A"/>
    <w:rsid w:val="002262B3"/>
    <w:rsid w:val="002263E3"/>
    <w:rsid w:val="002263F2"/>
    <w:rsid w:val="00226D56"/>
    <w:rsid w:val="00226D78"/>
    <w:rsid w:val="002278E6"/>
    <w:rsid w:val="00227B96"/>
    <w:rsid w:val="00230330"/>
    <w:rsid w:val="00230D1F"/>
    <w:rsid w:val="00231270"/>
    <w:rsid w:val="00231456"/>
    <w:rsid w:val="002319D6"/>
    <w:rsid w:val="00231C0B"/>
    <w:rsid w:val="00232D03"/>
    <w:rsid w:val="00232E90"/>
    <w:rsid w:val="00232F17"/>
    <w:rsid w:val="00232FA2"/>
    <w:rsid w:val="00233C52"/>
    <w:rsid w:val="00233CF6"/>
    <w:rsid w:val="00233ED8"/>
    <w:rsid w:val="00234305"/>
    <w:rsid w:val="002345FF"/>
    <w:rsid w:val="00235198"/>
    <w:rsid w:val="002353EA"/>
    <w:rsid w:val="00235583"/>
    <w:rsid w:val="002358E3"/>
    <w:rsid w:val="00235B4A"/>
    <w:rsid w:val="00235D1C"/>
    <w:rsid w:val="00237035"/>
    <w:rsid w:val="00237A77"/>
    <w:rsid w:val="00237E3C"/>
    <w:rsid w:val="00237F23"/>
    <w:rsid w:val="002400FA"/>
    <w:rsid w:val="00240D82"/>
    <w:rsid w:val="00240FD0"/>
    <w:rsid w:val="002412B4"/>
    <w:rsid w:val="00241462"/>
    <w:rsid w:val="002418F8"/>
    <w:rsid w:val="00241AF2"/>
    <w:rsid w:val="0024304F"/>
    <w:rsid w:val="002430D6"/>
    <w:rsid w:val="00243667"/>
    <w:rsid w:val="00244757"/>
    <w:rsid w:val="00244DEC"/>
    <w:rsid w:val="002452AD"/>
    <w:rsid w:val="00245324"/>
    <w:rsid w:val="00245800"/>
    <w:rsid w:val="00245AD3"/>
    <w:rsid w:val="00245D27"/>
    <w:rsid w:val="00245D93"/>
    <w:rsid w:val="00245F88"/>
    <w:rsid w:val="00246948"/>
    <w:rsid w:val="002470AD"/>
    <w:rsid w:val="00250846"/>
    <w:rsid w:val="00250DA6"/>
    <w:rsid w:val="00250E8B"/>
    <w:rsid w:val="00251171"/>
    <w:rsid w:val="00252B74"/>
    <w:rsid w:val="00252D53"/>
    <w:rsid w:val="0025357C"/>
    <w:rsid w:val="00253A8B"/>
    <w:rsid w:val="0025492A"/>
    <w:rsid w:val="00254A5B"/>
    <w:rsid w:val="00254B23"/>
    <w:rsid w:val="002550B6"/>
    <w:rsid w:val="002551F4"/>
    <w:rsid w:val="00255CFC"/>
    <w:rsid w:val="00255D05"/>
    <w:rsid w:val="00256760"/>
    <w:rsid w:val="00256893"/>
    <w:rsid w:val="00256AC6"/>
    <w:rsid w:val="00257244"/>
    <w:rsid w:val="00257346"/>
    <w:rsid w:val="0025770D"/>
    <w:rsid w:val="00257823"/>
    <w:rsid w:val="00257E98"/>
    <w:rsid w:val="002602B3"/>
    <w:rsid w:val="00260696"/>
    <w:rsid w:val="0026098D"/>
    <w:rsid w:val="002609B1"/>
    <w:rsid w:val="00260AA8"/>
    <w:rsid w:val="00261E50"/>
    <w:rsid w:val="00261EE7"/>
    <w:rsid w:val="00262115"/>
    <w:rsid w:val="00263195"/>
    <w:rsid w:val="002635FE"/>
    <w:rsid w:val="00263692"/>
    <w:rsid w:val="00263698"/>
    <w:rsid w:val="00263D46"/>
    <w:rsid w:val="0026489D"/>
    <w:rsid w:val="00265393"/>
    <w:rsid w:val="002658A1"/>
    <w:rsid w:val="002659F7"/>
    <w:rsid w:val="00265A78"/>
    <w:rsid w:val="00266191"/>
    <w:rsid w:val="002667E5"/>
    <w:rsid w:val="002669D5"/>
    <w:rsid w:val="002669E9"/>
    <w:rsid w:val="00266A50"/>
    <w:rsid w:val="002701E1"/>
    <w:rsid w:val="002711B7"/>
    <w:rsid w:val="002718BD"/>
    <w:rsid w:val="00271D56"/>
    <w:rsid w:val="00271EEA"/>
    <w:rsid w:val="00271FDE"/>
    <w:rsid w:val="002725B5"/>
    <w:rsid w:val="00272858"/>
    <w:rsid w:val="00272951"/>
    <w:rsid w:val="002729E6"/>
    <w:rsid w:val="0027312E"/>
    <w:rsid w:val="0027313D"/>
    <w:rsid w:val="002733BC"/>
    <w:rsid w:val="00273921"/>
    <w:rsid w:val="00273BB4"/>
    <w:rsid w:val="0027409D"/>
    <w:rsid w:val="002745AE"/>
    <w:rsid w:val="002745D6"/>
    <w:rsid w:val="00274ACC"/>
    <w:rsid w:val="002750F3"/>
    <w:rsid w:val="00275534"/>
    <w:rsid w:val="002756C1"/>
    <w:rsid w:val="00275873"/>
    <w:rsid w:val="0027642A"/>
    <w:rsid w:val="002765D2"/>
    <w:rsid w:val="00276753"/>
    <w:rsid w:val="00277230"/>
    <w:rsid w:val="00277821"/>
    <w:rsid w:val="002778BE"/>
    <w:rsid w:val="0028028B"/>
    <w:rsid w:val="002803DA"/>
    <w:rsid w:val="002806CE"/>
    <w:rsid w:val="002806D6"/>
    <w:rsid w:val="00281B8B"/>
    <w:rsid w:val="0028279A"/>
    <w:rsid w:val="00282A8E"/>
    <w:rsid w:val="00282CF2"/>
    <w:rsid w:val="00283A1B"/>
    <w:rsid w:val="00283D96"/>
    <w:rsid w:val="00283F9E"/>
    <w:rsid w:val="00285278"/>
    <w:rsid w:val="0028535B"/>
    <w:rsid w:val="00286631"/>
    <w:rsid w:val="002866AC"/>
    <w:rsid w:val="002869AA"/>
    <w:rsid w:val="00286F80"/>
    <w:rsid w:val="00286F85"/>
    <w:rsid w:val="002872BC"/>
    <w:rsid w:val="00287BD9"/>
    <w:rsid w:val="0029022C"/>
    <w:rsid w:val="002902E2"/>
    <w:rsid w:val="00290E28"/>
    <w:rsid w:val="00291405"/>
    <w:rsid w:val="00291CC4"/>
    <w:rsid w:val="00291D45"/>
    <w:rsid w:val="00291E21"/>
    <w:rsid w:val="0029229E"/>
    <w:rsid w:val="00293063"/>
    <w:rsid w:val="00293080"/>
    <w:rsid w:val="002933A1"/>
    <w:rsid w:val="002937DC"/>
    <w:rsid w:val="00295053"/>
    <w:rsid w:val="00295659"/>
    <w:rsid w:val="00296051"/>
    <w:rsid w:val="0029668D"/>
    <w:rsid w:val="00296964"/>
    <w:rsid w:val="00296A8A"/>
    <w:rsid w:val="00296CDC"/>
    <w:rsid w:val="00297A42"/>
    <w:rsid w:val="002A02E2"/>
    <w:rsid w:val="002A0344"/>
    <w:rsid w:val="002A0785"/>
    <w:rsid w:val="002A09EB"/>
    <w:rsid w:val="002A0F39"/>
    <w:rsid w:val="002A16B2"/>
    <w:rsid w:val="002A1B3B"/>
    <w:rsid w:val="002A1F9B"/>
    <w:rsid w:val="002A200E"/>
    <w:rsid w:val="002A2083"/>
    <w:rsid w:val="002A219F"/>
    <w:rsid w:val="002A2BF1"/>
    <w:rsid w:val="002A3039"/>
    <w:rsid w:val="002A3222"/>
    <w:rsid w:val="002A35E4"/>
    <w:rsid w:val="002A409E"/>
    <w:rsid w:val="002A4A9A"/>
    <w:rsid w:val="002A4E6A"/>
    <w:rsid w:val="002A506C"/>
    <w:rsid w:val="002A5460"/>
    <w:rsid w:val="002A61C4"/>
    <w:rsid w:val="002A63AF"/>
    <w:rsid w:val="002A656B"/>
    <w:rsid w:val="002A6937"/>
    <w:rsid w:val="002A6A55"/>
    <w:rsid w:val="002A74CF"/>
    <w:rsid w:val="002A76A4"/>
    <w:rsid w:val="002A79DE"/>
    <w:rsid w:val="002A7C5C"/>
    <w:rsid w:val="002B001E"/>
    <w:rsid w:val="002B06D3"/>
    <w:rsid w:val="002B1101"/>
    <w:rsid w:val="002B1141"/>
    <w:rsid w:val="002B1446"/>
    <w:rsid w:val="002B167B"/>
    <w:rsid w:val="002B186C"/>
    <w:rsid w:val="002B252F"/>
    <w:rsid w:val="002B2A7F"/>
    <w:rsid w:val="002B3417"/>
    <w:rsid w:val="002B3462"/>
    <w:rsid w:val="002B393F"/>
    <w:rsid w:val="002B39BB"/>
    <w:rsid w:val="002B3A95"/>
    <w:rsid w:val="002B3D46"/>
    <w:rsid w:val="002B43C6"/>
    <w:rsid w:val="002B57F1"/>
    <w:rsid w:val="002B650A"/>
    <w:rsid w:val="002B688D"/>
    <w:rsid w:val="002B6AC1"/>
    <w:rsid w:val="002B6D8B"/>
    <w:rsid w:val="002B6F6A"/>
    <w:rsid w:val="002B76FD"/>
    <w:rsid w:val="002C033F"/>
    <w:rsid w:val="002C087A"/>
    <w:rsid w:val="002C133B"/>
    <w:rsid w:val="002C1359"/>
    <w:rsid w:val="002C159F"/>
    <w:rsid w:val="002C1B3D"/>
    <w:rsid w:val="002C1FFA"/>
    <w:rsid w:val="002C282C"/>
    <w:rsid w:val="002C2C16"/>
    <w:rsid w:val="002C2F3A"/>
    <w:rsid w:val="002C301A"/>
    <w:rsid w:val="002C351B"/>
    <w:rsid w:val="002C36C2"/>
    <w:rsid w:val="002C38FC"/>
    <w:rsid w:val="002C3A55"/>
    <w:rsid w:val="002C3BBC"/>
    <w:rsid w:val="002C41E7"/>
    <w:rsid w:val="002C46A4"/>
    <w:rsid w:val="002C500E"/>
    <w:rsid w:val="002C502D"/>
    <w:rsid w:val="002C64AD"/>
    <w:rsid w:val="002C72DE"/>
    <w:rsid w:val="002C787B"/>
    <w:rsid w:val="002C7AC5"/>
    <w:rsid w:val="002C7D18"/>
    <w:rsid w:val="002C7D56"/>
    <w:rsid w:val="002C7F5E"/>
    <w:rsid w:val="002D00A4"/>
    <w:rsid w:val="002D00ED"/>
    <w:rsid w:val="002D040C"/>
    <w:rsid w:val="002D0988"/>
    <w:rsid w:val="002D2268"/>
    <w:rsid w:val="002D22C9"/>
    <w:rsid w:val="002D23A1"/>
    <w:rsid w:val="002D23D5"/>
    <w:rsid w:val="002D25DE"/>
    <w:rsid w:val="002D263A"/>
    <w:rsid w:val="002D2867"/>
    <w:rsid w:val="002D31D6"/>
    <w:rsid w:val="002D321D"/>
    <w:rsid w:val="002D38C4"/>
    <w:rsid w:val="002D398F"/>
    <w:rsid w:val="002D3CBE"/>
    <w:rsid w:val="002D3F4A"/>
    <w:rsid w:val="002D43F6"/>
    <w:rsid w:val="002D4496"/>
    <w:rsid w:val="002D4928"/>
    <w:rsid w:val="002D5277"/>
    <w:rsid w:val="002D5858"/>
    <w:rsid w:val="002D5F5B"/>
    <w:rsid w:val="002D702A"/>
    <w:rsid w:val="002D72B5"/>
    <w:rsid w:val="002D7C6E"/>
    <w:rsid w:val="002D7E9C"/>
    <w:rsid w:val="002D7EBB"/>
    <w:rsid w:val="002E02AE"/>
    <w:rsid w:val="002E060F"/>
    <w:rsid w:val="002E0CA9"/>
    <w:rsid w:val="002E0CE5"/>
    <w:rsid w:val="002E0D22"/>
    <w:rsid w:val="002E0DD2"/>
    <w:rsid w:val="002E0E92"/>
    <w:rsid w:val="002E0F83"/>
    <w:rsid w:val="002E1073"/>
    <w:rsid w:val="002E11C4"/>
    <w:rsid w:val="002E133D"/>
    <w:rsid w:val="002E1A49"/>
    <w:rsid w:val="002E1AA2"/>
    <w:rsid w:val="002E26EE"/>
    <w:rsid w:val="002E2ED8"/>
    <w:rsid w:val="002E34EE"/>
    <w:rsid w:val="002E3E6A"/>
    <w:rsid w:val="002E418D"/>
    <w:rsid w:val="002E4BF2"/>
    <w:rsid w:val="002E5261"/>
    <w:rsid w:val="002E53DF"/>
    <w:rsid w:val="002E54F8"/>
    <w:rsid w:val="002E6DB3"/>
    <w:rsid w:val="002E75ED"/>
    <w:rsid w:val="002E7E8F"/>
    <w:rsid w:val="002F02AE"/>
    <w:rsid w:val="002F0347"/>
    <w:rsid w:val="002F0C0F"/>
    <w:rsid w:val="002F1957"/>
    <w:rsid w:val="002F1EE2"/>
    <w:rsid w:val="002F2092"/>
    <w:rsid w:val="002F26D5"/>
    <w:rsid w:val="002F29E3"/>
    <w:rsid w:val="002F3B15"/>
    <w:rsid w:val="002F433C"/>
    <w:rsid w:val="002F451F"/>
    <w:rsid w:val="002F4789"/>
    <w:rsid w:val="002F4DE0"/>
    <w:rsid w:val="002F52CA"/>
    <w:rsid w:val="002F5504"/>
    <w:rsid w:val="002F5566"/>
    <w:rsid w:val="002F5893"/>
    <w:rsid w:val="002F6385"/>
    <w:rsid w:val="002F6DE2"/>
    <w:rsid w:val="002F6E21"/>
    <w:rsid w:val="002F72CF"/>
    <w:rsid w:val="002F7719"/>
    <w:rsid w:val="002F77F1"/>
    <w:rsid w:val="002F79A8"/>
    <w:rsid w:val="002F79DA"/>
    <w:rsid w:val="002F7A71"/>
    <w:rsid w:val="002F7E49"/>
    <w:rsid w:val="0030044B"/>
    <w:rsid w:val="0030166F"/>
    <w:rsid w:val="0030170B"/>
    <w:rsid w:val="003017E4"/>
    <w:rsid w:val="0030215C"/>
    <w:rsid w:val="003027E1"/>
    <w:rsid w:val="00302A33"/>
    <w:rsid w:val="00302E68"/>
    <w:rsid w:val="00302F2D"/>
    <w:rsid w:val="003037A7"/>
    <w:rsid w:val="0030425B"/>
    <w:rsid w:val="00304BA3"/>
    <w:rsid w:val="003054A5"/>
    <w:rsid w:val="00305DD6"/>
    <w:rsid w:val="00305EA2"/>
    <w:rsid w:val="00306CA9"/>
    <w:rsid w:val="00306D76"/>
    <w:rsid w:val="00306DC5"/>
    <w:rsid w:val="003074A1"/>
    <w:rsid w:val="0030798A"/>
    <w:rsid w:val="00307F04"/>
    <w:rsid w:val="00307FC6"/>
    <w:rsid w:val="00310299"/>
    <w:rsid w:val="003104AE"/>
    <w:rsid w:val="0031054A"/>
    <w:rsid w:val="00310A6F"/>
    <w:rsid w:val="00310B90"/>
    <w:rsid w:val="003111DC"/>
    <w:rsid w:val="00311591"/>
    <w:rsid w:val="0031197D"/>
    <w:rsid w:val="00311B1D"/>
    <w:rsid w:val="0031207B"/>
    <w:rsid w:val="00312420"/>
    <w:rsid w:val="00312FF6"/>
    <w:rsid w:val="00313177"/>
    <w:rsid w:val="003132CB"/>
    <w:rsid w:val="00313831"/>
    <w:rsid w:val="00313E84"/>
    <w:rsid w:val="00314353"/>
    <w:rsid w:val="00314971"/>
    <w:rsid w:val="00314F4B"/>
    <w:rsid w:val="0031544C"/>
    <w:rsid w:val="00316432"/>
    <w:rsid w:val="0031712C"/>
    <w:rsid w:val="0031748E"/>
    <w:rsid w:val="00317E6E"/>
    <w:rsid w:val="00317E7B"/>
    <w:rsid w:val="00320061"/>
    <w:rsid w:val="003204BC"/>
    <w:rsid w:val="00320F1A"/>
    <w:rsid w:val="00321416"/>
    <w:rsid w:val="0032146D"/>
    <w:rsid w:val="00321575"/>
    <w:rsid w:val="0032169B"/>
    <w:rsid w:val="00321ACE"/>
    <w:rsid w:val="00321F0E"/>
    <w:rsid w:val="003221C2"/>
    <w:rsid w:val="00322426"/>
    <w:rsid w:val="003238C4"/>
    <w:rsid w:val="00323BBD"/>
    <w:rsid w:val="00323E67"/>
    <w:rsid w:val="00324011"/>
    <w:rsid w:val="003241A5"/>
    <w:rsid w:val="003241DB"/>
    <w:rsid w:val="00324436"/>
    <w:rsid w:val="00324628"/>
    <w:rsid w:val="0032473E"/>
    <w:rsid w:val="003247ED"/>
    <w:rsid w:val="0032515D"/>
    <w:rsid w:val="00325634"/>
    <w:rsid w:val="00325772"/>
    <w:rsid w:val="0032596B"/>
    <w:rsid w:val="00326365"/>
    <w:rsid w:val="003266F2"/>
    <w:rsid w:val="003268FF"/>
    <w:rsid w:val="00326F45"/>
    <w:rsid w:val="00326F68"/>
    <w:rsid w:val="00327570"/>
    <w:rsid w:val="00327604"/>
    <w:rsid w:val="00327CB9"/>
    <w:rsid w:val="00327EB1"/>
    <w:rsid w:val="003300A4"/>
    <w:rsid w:val="003302A6"/>
    <w:rsid w:val="003303B2"/>
    <w:rsid w:val="00330BCD"/>
    <w:rsid w:val="00330F18"/>
    <w:rsid w:val="003310FF"/>
    <w:rsid w:val="003318B7"/>
    <w:rsid w:val="00331E40"/>
    <w:rsid w:val="003320AE"/>
    <w:rsid w:val="0033273C"/>
    <w:rsid w:val="00332F5B"/>
    <w:rsid w:val="0033322C"/>
    <w:rsid w:val="0033407F"/>
    <w:rsid w:val="00334090"/>
    <w:rsid w:val="003341EE"/>
    <w:rsid w:val="00334386"/>
    <w:rsid w:val="00334785"/>
    <w:rsid w:val="00334BEB"/>
    <w:rsid w:val="00334CCE"/>
    <w:rsid w:val="00336442"/>
    <w:rsid w:val="0033685A"/>
    <w:rsid w:val="0033697D"/>
    <w:rsid w:val="00337264"/>
    <w:rsid w:val="003378D8"/>
    <w:rsid w:val="00337AB1"/>
    <w:rsid w:val="00337DC0"/>
    <w:rsid w:val="00337FDA"/>
    <w:rsid w:val="003408E3"/>
    <w:rsid w:val="003409D7"/>
    <w:rsid w:val="00341E58"/>
    <w:rsid w:val="00342000"/>
    <w:rsid w:val="00342623"/>
    <w:rsid w:val="0034290D"/>
    <w:rsid w:val="00343046"/>
    <w:rsid w:val="00343D55"/>
    <w:rsid w:val="00344108"/>
    <w:rsid w:val="00344D01"/>
    <w:rsid w:val="00344E49"/>
    <w:rsid w:val="00344F72"/>
    <w:rsid w:val="0034562C"/>
    <w:rsid w:val="003456EF"/>
    <w:rsid w:val="0034588C"/>
    <w:rsid w:val="003459D9"/>
    <w:rsid w:val="00345C89"/>
    <w:rsid w:val="003462D5"/>
    <w:rsid w:val="00346C6F"/>
    <w:rsid w:val="00346D94"/>
    <w:rsid w:val="00347089"/>
    <w:rsid w:val="00347308"/>
    <w:rsid w:val="00347D98"/>
    <w:rsid w:val="00351212"/>
    <w:rsid w:val="00351468"/>
    <w:rsid w:val="00352A4F"/>
    <w:rsid w:val="00353184"/>
    <w:rsid w:val="0035344C"/>
    <w:rsid w:val="00353A6D"/>
    <w:rsid w:val="00354BE5"/>
    <w:rsid w:val="00354DE2"/>
    <w:rsid w:val="00354E0C"/>
    <w:rsid w:val="00354F0D"/>
    <w:rsid w:val="003550D8"/>
    <w:rsid w:val="00355B78"/>
    <w:rsid w:val="00355CE6"/>
    <w:rsid w:val="0035632A"/>
    <w:rsid w:val="00356841"/>
    <w:rsid w:val="00356B9A"/>
    <w:rsid w:val="00356EE5"/>
    <w:rsid w:val="00357392"/>
    <w:rsid w:val="00357C52"/>
    <w:rsid w:val="00357C80"/>
    <w:rsid w:val="003601A9"/>
    <w:rsid w:val="003607EF"/>
    <w:rsid w:val="00360B02"/>
    <w:rsid w:val="00360BFD"/>
    <w:rsid w:val="0036116E"/>
    <w:rsid w:val="003617AA"/>
    <w:rsid w:val="00361A43"/>
    <w:rsid w:val="00363492"/>
    <w:rsid w:val="003639AA"/>
    <w:rsid w:val="00364449"/>
    <w:rsid w:val="00364526"/>
    <w:rsid w:val="003645A7"/>
    <w:rsid w:val="00364648"/>
    <w:rsid w:val="00365499"/>
    <w:rsid w:val="00365ACB"/>
    <w:rsid w:val="00365AD2"/>
    <w:rsid w:val="0036664E"/>
    <w:rsid w:val="0036670C"/>
    <w:rsid w:val="00366DB5"/>
    <w:rsid w:val="0036765C"/>
    <w:rsid w:val="0037029C"/>
    <w:rsid w:val="0037045D"/>
    <w:rsid w:val="00370993"/>
    <w:rsid w:val="00370D20"/>
    <w:rsid w:val="00370E99"/>
    <w:rsid w:val="00371B3B"/>
    <w:rsid w:val="00371DCC"/>
    <w:rsid w:val="0037215A"/>
    <w:rsid w:val="00372352"/>
    <w:rsid w:val="0037251E"/>
    <w:rsid w:val="00372550"/>
    <w:rsid w:val="003728FC"/>
    <w:rsid w:val="00372A39"/>
    <w:rsid w:val="00374901"/>
    <w:rsid w:val="00374AB4"/>
    <w:rsid w:val="00375234"/>
    <w:rsid w:val="00375EF3"/>
    <w:rsid w:val="00375FF6"/>
    <w:rsid w:val="0037612F"/>
    <w:rsid w:val="0037724B"/>
    <w:rsid w:val="0037726E"/>
    <w:rsid w:val="0037738D"/>
    <w:rsid w:val="003774B2"/>
    <w:rsid w:val="003775A0"/>
    <w:rsid w:val="00377EA3"/>
    <w:rsid w:val="0038038A"/>
    <w:rsid w:val="003807D3"/>
    <w:rsid w:val="00381793"/>
    <w:rsid w:val="00381FD9"/>
    <w:rsid w:val="00382F08"/>
    <w:rsid w:val="00383194"/>
    <w:rsid w:val="003832E6"/>
    <w:rsid w:val="00383AF1"/>
    <w:rsid w:val="003840C0"/>
    <w:rsid w:val="003840E5"/>
    <w:rsid w:val="003848B4"/>
    <w:rsid w:val="003849CA"/>
    <w:rsid w:val="00384B7A"/>
    <w:rsid w:val="00384B9C"/>
    <w:rsid w:val="00384C26"/>
    <w:rsid w:val="00384EA7"/>
    <w:rsid w:val="0038500E"/>
    <w:rsid w:val="0038609B"/>
    <w:rsid w:val="0038620E"/>
    <w:rsid w:val="0038645C"/>
    <w:rsid w:val="00386823"/>
    <w:rsid w:val="00386BE8"/>
    <w:rsid w:val="003873D5"/>
    <w:rsid w:val="00387445"/>
    <w:rsid w:val="00387D4C"/>
    <w:rsid w:val="00387E55"/>
    <w:rsid w:val="00390338"/>
    <w:rsid w:val="00390A40"/>
    <w:rsid w:val="00390D62"/>
    <w:rsid w:val="00391743"/>
    <w:rsid w:val="00391ACB"/>
    <w:rsid w:val="00391B0C"/>
    <w:rsid w:val="00391D55"/>
    <w:rsid w:val="003926D7"/>
    <w:rsid w:val="00392747"/>
    <w:rsid w:val="00392A53"/>
    <w:rsid w:val="00392C24"/>
    <w:rsid w:val="00393845"/>
    <w:rsid w:val="00393965"/>
    <w:rsid w:val="00393AD2"/>
    <w:rsid w:val="00394905"/>
    <w:rsid w:val="0039498F"/>
    <w:rsid w:val="00394E67"/>
    <w:rsid w:val="003955CC"/>
    <w:rsid w:val="0039697B"/>
    <w:rsid w:val="00396AB5"/>
    <w:rsid w:val="00396B3C"/>
    <w:rsid w:val="003975E8"/>
    <w:rsid w:val="003978B2"/>
    <w:rsid w:val="00397D1D"/>
    <w:rsid w:val="003A0395"/>
    <w:rsid w:val="003A0660"/>
    <w:rsid w:val="003A0A6A"/>
    <w:rsid w:val="003A0A97"/>
    <w:rsid w:val="003A0AA7"/>
    <w:rsid w:val="003A0CAC"/>
    <w:rsid w:val="003A0EAF"/>
    <w:rsid w:val="003A10BD"/>
    <w:rsid w:val="003A173D"/>
    <w:rsid w:val="003A1A02"/>
    <w:rsid w:val="003A1C9F"/>
    <w:rsid w:val="003A1F70"/>
    <w:rsid w:val="003A207D"/>
    <w:rsid w:val="003A214E"/>
    <w:rsid w:val="003A227F"/>
    <w:rsid w:val="003A25F0"/>
    <w:rsid w:val="003A36E2"/>
    <w:rsid w:val="003A3BE6"/>
    <w:rsid w:val="003A3DB0"/>
    <w:rsid w:val="003A40C8"/>
    <w:rsid w:val="003A4378"/>
    <w:rsid w:val="003A4F96"/>
    <w:rsid w:val="003A56D7"/>
    <w:rsid w:val="003A5722"/>
    <w:rsid w:val="003A588C"/>
    <w:rsid w:val="003A5ABF"/>
    <w:rsid w:val="003A5C2B"/>
    <w:rsid w:val="003A61A1"/>
    <w:rsid w:val="003A663D"/>
    <w:rsid w:val="003A67A5"/>
    <w:rsid w:val="003A6884"/>
    <w:rsid w:val="003A6EBA"/>
    <w:rsid w:val="003A7527"/>
    <w:rsid w:val="003A7B46"/>
    <w:rsid w:val="003A7B72"/>
    <w:rsid w:val="003A7D20"/>
    <w:rsid w:val="003A7EC5"/>
    <w:rsid w:val="003A7F6F"/>
    <w:rsid w:val="003B02C3"/>
    <w:rsid w:val="003B0A55"/>
    <w:rsid w:val="003B1223"/>
    <w:rsid w:val="003B198B"/>
    <w:rsid w:val="003B1ADB"/>
    <w:rsid w:val="003B20AE"/>
    <w:rsid w:val="003B27C6"/>
    <w:rsid w:val="003B2B51"/>
    <w:rsid w:val="003B30B0"/>
    <w:rsid w:val="003B3FBD"/>
    <w:rsid w:val="003B4139"/>
    <w:rsid w:val="003B52EB"/>
    <w:rsid w:val="003B5C57"/>
    <w:rsid w:val="003B6497"/>
    <w:rsid w:val="003B76DF"/>
    <w:rsid w:val="003B7935"/>
    <w:rsid w:val="003B7AA0"/>
    <w:rsid w:val="003B7B18"/>
    <w:rsid w:val="003C0115"/>
    <w:rsid w:val="003C01D8"/>
    <w:rsid w:val="003C03E9"/>
    <w:rsid w:val="003C0512"/>
    <w:rsid w:val="003C0643"/>
    <w:rsid w:val="003C09C9"/>
    <w:rsid w:val="003C0DB0"/>
    <w:rsid w:val="003C0E26"/>
    <w:rsid w:val="003C190B"/>
    <w:rsid w:val="003C2B75"/>
    <w:rsid w:val="003C2DCE"/>
    <w:rsid w:val="003C2FD9"/>
    <w:rsid w:val="003C320D"/>
    <w:rsid w:val="003C3676"/>
    <w:rsid w:val="003C4747"/>
    <w:rsid w:val="003C474E"/>
    <w:rsid w:val="003C4945"/>
    <w:rsid w:val="003C4C56"/>
    <w:rsid w:val="003C4DAB"/>
    <w:rsid w:val="003C4F80"/>
    <w:rsid w:val="003C5931"/>
    <w:rsid w:val="003C5B0E"/>
    <w:rsid w:val="003C6C00"/>
    <w:rsid w:val="003C6D03"/>
    <w:rsid w:val="003C6E3D"/>
    <w:rsid w:val="003C6EC7"/>
    <w:rsid w:val="003C748D"/>
    <w:rsid w:val="003C7520"/>
    <w:rsid w:val="003C7640"/>
    <w:rsid w:val="003C7B67"/>
    <w:rsid w:val="003D084C"/>
    <w:rsid w:val="003D0E5A"/>
    <w:rsid w:val="003D1002"/>
    <w:rsid w:val="003D1BBA"/>
    <w:rsid w:val="003D1C16"/>
    <w:rsid w:val="003D1E4B"/>
    <w:rsid w:val="003D2359"/>
    <w:rsid w:val="003D27AD"/>
    <w:rsid w:val="003D27D3"/>
    <w:rsid w:val="003D2FC8"/>
    <w:rsid w:val="003D339D"/>
    <w:rsid w:val="003D3772"/>
    <w:rsid w:val="003D3856"/>
    <w:rsid w:val="003D3D23"/>
    <w:rsid w:val="003D3F05"/>
    <w:rsid w:val="003D3FB5"/>
    <w:rsid w:val="003D4096"/>
    <w:rsid w:val="003D40F2"/>
    <w:rsid w:val="003D41DA"/>
    <w:rsid w:val="003D4784"/>
    <w:rsid w:val="003D4AB9"/>
    <w:rsid w:val="003D53F6"/>
    <w:rsid w:val="003D5538"/>
    <w:rsid w:val="003D57AB"/>
    <w:rsid w:val="003D5DF9"/>
    <w:rsid w:val="003D5F4B"/>
    <w:rsid w:val="003D64CE"/>
    <w:rsid w:val="003D6A14"/>
    <w:rsid w:val="003D6B78"/>
    <w:rsid w:val="003D7021"/>
    <w:rsid w:val="003D7701"/>
    <w:rsid w:val="003D7CB1"/>
    <w:rsid w:val="003E05D2"/>
    <w:rsid w:val="003E0A17"/>
    <w:rsid w:val="003E0D33"/>
    <w:rsid w:val="003E0D4D"/>
    <w:rsid w:val="003E1919"/>
    <w:rsid w:val="003E1A5C"/>
    <w:rsid w:val="003E1B85"/>
    <w:rsid w:val="003E1BCE"/>
    <w:rsid w:val="003E1BFE"/>
    <w:rsid w:val="003E1F82"/>
    <w:rsid w:val="003E2928"/>
    <w:rsid w:val="003E2CF7"/>
    <w:rsid w:val="003E2FF1"/>
    <w:rsid w:val="003E303B"/>
    <w:rsid w:val="003E3093"/>
    <w:rsid w:val="003E36E8"/>
    <w:rsid w:val="003E3785"/>
    <w:rsid w:val="003E44FE"/>
    <w:rsid w:val="003E476F"/>
    <w:rsid w:val="003E47E8"/>
    <w:rsid w:val="003E4973"/>
    <w:rsid w:val="003E4CE8"/>
    <w:rsid w:val="003E4DB8"/>
    <w:rsid w:val="003E52D7"/>
    <w:rsid w:val="003E5F84"/>
    <w:rsid w:val="003E60E2"/>
    <w:rsid w:val="003E6248"/>
    <w:rsid w:val="003E678D"/>
    <w:rsid w:val="003E685C"/>
    <w:rsid w:val="003E692E"/>
    <w:rsid w:val="003E6D3D"/>
    <w:rsid w:val="003E6F4E"/>
    <w:rsid w:val="003E6F95"/>
    <w:rsid w:val="003E7724"/>
    <w:rsid w:val="003E7939"/>
    <w:rsid w:val="003E7CFD"/>
    <w:rsid w:val="003F0469"/>
    <w:rsid w:val="003F0528"/>
    <w:rsid w:val="003F0A69"/>
    <w:rsid w:val="003F0D15"/>
    <w:rsid w:val="003F0DD6"/>
    <w:rsid w:val="003F28CC"/>
    <w:rsid w:val="003F2AB8"/>
    <w:rsid w:val="003F2C21"/>
    <w:rsid w:val="003F2D37"/>
    <w:rsid w:val="003F3CB0"/>
    <w:rsid w:val="003F3FEB"/>
    <w:rsid w:val="003F404F"/>
    <w:rsid w:val="003F41E6"/>
    <w:rsid w:val="003F4203"/>
    <w:rsid w:val="003F4EC4"/>
    <w:rsid w:val="003F51CC"/>
    <w:rsid w:val="003F5B83"/>
    <w:rsid w:val="003F60E7"/>
    <w:rsid w:val="003F63C2"/>
    <w:rsid w:val="003F6454"/>
    <w:rsid w:val="003F6F68"/>
    <w:rsid w:val="003F7C48"/>
    <w:rsid w:val="00400031"/>
    <w:rsid w:val="0040032E"/>
    <w:rsid w:val="00400E11"/>
    <w:rsid w:val="0040135F"/>
    <w:rsid w:val="00401509"/>
    <w:rsid w:val="0040189A"/>
    <w:rsid w:val="004019CF"/>
    <w:rsid w:val="004019E7"/>
    <w:rsid w:val="00401D93"/>
    <w:rsid w:val="00401E66"/>
    <w:rsid w:val="00401FC9"/>
    <w:rsid w:val="004021BB"/>
    <w:rsid w:val="00402777"/>
    <w:rsid w:val="004028E0"/>
    <w:rsid w:val="00403576"/>
    <w:rsid w:val="00404059"/>
    <w:rsid w:val="004048D6"/>
    <w:rsid w:val="00404B70"/>
    <w:rsid w:val="00405498"/>
    <w:rsid w:val="00405A6B"/>
    <w:rsid w:val="00406917"/>
    <w:rsid w:val="00406BD4"/>
    <w:rsid w:val="00406D9A"/>
    <w:rsid w:val="0040712E"/>
    <w:rsid w:val="0040718E"/>
    <w:rsid w:val="00407A4E"/>
    <w:rsid w:val="00407FD4"/>
    <w:rsid w:val="00410244"/>
    <w:rsid w:val="004102A7"/>
    <w:rsid w:val="00410384"/>
    <w:rsid w:val="00410BB2"/>
    <w:rsid w:val="00411402"/>
    <w:rsid w:val="00411428"/>
    <w:rsid w:val="004114BC"/>
    <w:rsid w:val="004118A5"/>
    <w:rsid w:val="00411B5C"/>
    <w:rsid w:val="0041210A"/>
    <w:rsid w:val="00412C04"/>
    <w:rsid w:val="00413557"/>
    <w:rsid w:val="004137D3"/>
    <w:rsid w:val="00413A5F"/>
    <w:rsid w:val="00413C3D"/>
    <w:rsid w:val="00413CE0"/>
    <w:rsid w:val="00414F17"/>
    <w:rsid w:val="00415E71"/>
    <w:rsid w:val="00416BC4"/>
    <w:rsid w:val="004170B0"/>
    <w:rsid w:val="00417BA2"/>
    <w:rsid w:val="00417C3E"/>
    <w:rsid w:val="0042002A"/>
    <w:rsid w:val="0042052F"/>
    <w:rsid w:val="0042069D"/>
    <w:rsid w:val="00420B5D"/>
    <w:rsid w:val="00420F38"/>
    <w:rsid w:val="00420F49"/>
    <w:rsid w:val="00422075"/>
    <w:rsid w:val="004231C1"/>
    <w:rsid w:val="00423354"/>
    <w:rsid w:val="004235B1"/>
    <w:rsid w:val="00423603"/>
    <w:rsid w:val="00423673"/>
    <w:rsid w:val="00424430"/>
    <w:rsid w:val="004248D7"/>
    <w:rsid w:val="00424D8E"/>
    <w:rsid w:val="00425499"/>
    <w:rsid w:val="004260B2"/>
    <w:rsid w:val="004261A7"/>
    <w:rsid w:val="00426A32"/>
    <w:rsid w:val="0042717B"/>
    <w:rsid w:val="0042771B"/>
    <w:rsid w:val="00427BD6"/>
    <w:rsid w:val="0043022F"/>
    <w:rsid w:val="004303A2"/>
    <w:rsid w:val="00430CBF"/>
    <w:rsid w:val="00430E6F"/>
    <w:rsid w:val="004312F7"/>
    <w:rsid w:val="00431A0F"/>
    <w:rsid w:val="004321ED"/>
    <w:rsid w:val="004324C2"/>
    <w:rsid w:val="00432EDE"/>
    <w:rsid w:val="004334CA"/>
    <w:rsid w:val="004336FC"/>
    <w:rsid w:val="004339E4"/>
    <w:rsid w:val="00433B09"/>
    <w:rsid w:val="00434497"/>
    <w:rsid w:val="004348F3"/>
    <w:rsid w:val="004354D0"/>
    <w:rsid w:val="0043560A"/>
    <w:rsid w:val="00435883"/>
    <w:rsid w:val="00436617"/>
    <w:rsid w:val="00436CD6"/>
    <w:rsid w:val="0043705E"/>
    <w:rsid w:val="00437271"/>
    <w:rsid w:val="00437887"/>
    <w:rsid w:val="0043799F"/>
    <w:rsid w:val="00437B9A"/>
    <w:rsid w:val="00437F12"/>
    <w:rsid w:val="00437F20"/>
    <w:rsid w:val="004401E7"/>
    <w:rsid w:val="00440786"/>
    <w:rsid w:val="00440A0B"/>
    <w:rsid w:val="00440D4A"/>
    <w:rsid w:val="00440E39"/>
    <w:rsid w:val="00440F3F"/>
    <w:rsid w:val="004413C6"/>
    <w:rsid w:val="00441980"/>
    <w:rsid w:val="00442427"/>
    <w:rsid w:val="0044273A"/>
    <w:rsid w:val="0044325E"/>
    <w:rsid w:val="004436EB"/>
    <w:rsid w:val="00443891"/>
    <w:rsid w:val="0044389B"/>
    <w:rsid w:val="004438ED"/>
    <w:rsid w:val="00443919"/>
    <w:rsid w:val="00443C9E"/>
    <w:rsid w:val="00444981"/>
    <w:rsid w:val="004449D6"/>
    <w:rsid w:val="00444C5A"/>
    <w:rsid w:val="00445627"/>
    <w:rsid w:val="00446582"/>
    <w:rsid w:val="004466D0"/>
    <w:rsid w:val="00446AC9"/>
    <w:rsid w:val="00446EDB"/>
    <w:rsid w:val="00447271"/>
    <w:rsid w:val="004473F5"/>
    <w:rsid w:val="0044794C"/>
    <w:rsid w:val="00447EDB"/>
    <w:rsid w:val="00450017"/>
    <w:rsid w:val="00450098"/>
    <w:rsid w:val="004501AC"/>
    <w:rsid w:val="004506C7"/>
    <w:rsid w:val="004509EA"/>
    <w:rsid w:val="00450B30"/>
    <w:rsid w:val="00450CB3"/>
    <w:rsid w:val="00450CE3"/>
    <w:rsid w:val="00450E6A"/>
    <w:rsid w:val="004518C0"/>
    <w:rsid w:val="0045207A"/>
    <w:rsid w:val="004520EB"/>
    <w:rsid w:val="004524E8"/>
    <w:rsid w:val="004524F6"/>
    <w:rsid w:val="004529BC"/>
    <w:rsid w:val="00452BFA"/>
    <w:rsid w:val="004533A9"/>
    <w:rsid w:val="00453764"/>
    <w:rsid w:val="00453951"/>
    <w:rsid w:val="00453F8E"/>
    <w:rsid w:val="00454316"/>
    <w:rsid w:val="00454C25"/>
    <w:rsid w:val="004558E5"/>
    <w:rsid w:val="00455D01"/>
    <w:rsid w:val="00455E78"/>
    <w:rsid w:val="004566AF"/>
    <w:rsid w:val="00456B09"/>
    <w:rsid w:val="00456C7D"/>
    <w:rsid w:val="0045767B"/>
    <w:rsid w:val="00457F3A"/>
    <w:rsid w:val="0046004C"/>
    <w:rsid w:val="0046042C"/>
    <w:rsid w:val="004606D6"/>
    <w:rsid w:val="00460F8E"/>
    <w:rsid w:val="00460FAB"/>
    <w:rsid w:val="00461050"/>
    <w:rsid w:val="004615D8"/>
    <w:rsid w:val="00461B40"/>
    <w:rsid w:val="00462295"/>
    <w:rsid w:val="00462363"/>
    <w:rsid w:val="00462432"/>
    <w:rsid w:val="0046277C"/>
    <w:rsid w:val="0046320D"/>
    <w:rsid w:val="00463607"/>
    <w:rsid w:val="00463BB6"/>
    <w:rsid w:val="004640BF"/>
    <w:rsid w:val="004641CD"/>
    <w:rsid w:val="004648AB"/>
    <w:rsid w:val="00464C44"/>
    <w:rsid w:val="00464F05"/>
    <w:rsid w:val="0046525F"/>
    <w:rsid w:val="004657D5"/>
    <w:rsid w:val="00465A4D"/>
    <w:rsid w:val="00465BC0"/>
    <w:rsid w:val="00465CF4"/>
    <w:rsid w:val="004668EE"/>
    <w:rsid w:val="0046719F"/>
    <w:rsid w:val="00467403"/>
    <w:rsid w:val="004674A6"/>
    <w:rsid w:val="004675B2"/>
    <w:rsid w:val="00467DEC"/>
    <w:rsid w:val="00470038"/>
    <w:rsid w:val="0047011D"/>
    <w:rsid w:val="00470294"/>
    <w:rsid w:val="0047046B"/>
    <w:rsid w:val="00470A98"/>
    <w:rsid w:val="00470CEF"/>
    <w:rsid w:val="00470F82"/>
    <w:rsid w:val="00471062"/>
    <w:rsid w:val="0047200E"/>
    <w:rsid w:val="0047270C"/>
    <w:rsid w:val="00472868"/>
    <w:rsid w:val="0047330C"/>
    <w:rsid w:val="00473424"/>
    <w:rsid w:val="00473E2E"/>
    <w:rsid w:val="004740AF"/>
    <w:rsid w:val="004742EC"/>
    <w:rsid w:val="004744E7"/>
    <w:rsid w:val="00474C55"/>
    <w:rsid w:val="00475116"/>
    <w:rsid w:val="00475489"/>
    <w:rsid w:val="004759B3"/>
    <w:rsid w:val="00475A18"/>
    <w:rsid w:val="00475B6B"/>
    <w:rsid w:val="00475DE9"/>
    <w:rsid w:val="00476100"/>
    <w:rsid w:val="00476211"/>
    <w:rsid w:val="00476802"/>
    <w:rsid w:val="004772D3"/>
    <w:rsid w:val="00477406"/>
    <w:rsid w:val="004774C3"/>
    <w:rsid w:val="0047750A"/>
    <w:rsid w:val="00477800"/>
    <w:rsid w:val="00477E81"/>
    <w:rsid w:val="00480543"/>
    <w:rsid w:val="00480598"/>
    <w:rsid w:val="0048068C"/>
    <w:rsid w:val="00480707"/>
    <w:rsid w:val="00480748"/>
    <w:rsid w:val="004808B1"/>
    <w:rsid w:val="00480BF3"/>
    <w:rsid w:val="0048189D"/>
    <w:rsid w:val="00481C58"/>
    <w:rsid w:val="00482573"/>
    <w:rsid w:val="0048321D"/>
    <w:rsid w:val="00484977"/>
    <w:rsid w:val="004849D0"/>
    <w:rsid w:val="00484CBA"/>
    <w:rsid w:val="00485770"/>
    <w:rsid w:val="00485DCF"/>
    <w:rsid w:val="00485EFC"/>
    <w:rsid w:val="0048614E"/>
    <w:rsid w:val="00486225"/>
    <w:rsid w:val="0048678E"/>
    <w:rsid w:val="00486D7E"/>
    <w:rsid w:val="00486DDD"/>
    <w:rsid w:val="004870C8"/>
    <w:rsid w:val="00487C29"/>
    <w:rsid w:val="00487C8A"/>
    <w:rsid w:val="00487E56"/>
    <w:rsid w:val="004902B1"/>
    <w:rsid w:val="00490406"/>
    <w:rsid w:val="00490DC5"/>
    <w:rsid w:val="00491017"/>
    <w:rsid w:val="004911E7"/>
    <w:rsid w:val="0049189A"/>
    <w:rsid w:val="00491FD6"/>
    <w:rsid w:val="0049204A"/>
    <w:rsid w:val="00492357"/>
    <w:rsid w:val="004928F0"/>
    <w:rsid w:val="00492969"/>
    <w:rsid w:val="0049310C"/>
    <w:rsid w:val="00493236"/>
    <w:rsid w:val="004933D7"/>
    <w:rsid w:val="00493451"/>
    <w:rsid w:val="004936E9"/>
    <w:rsid w:val="00494A0C"/>
    <w:rsid w:val="00494A21"/>
    <w:rsid w:val="00494D65"/>
    <w:rsid w:val="00495D01"/>
    <w:rsid w:val="00495D59"/>
    <w:rsid w:val="0049630E"/>
    <w:rsid w:val="00496762"/>
    <w:rsid w:val="004968C4"/>
    <w:rsid w:val="004A02B3"/>
    <w:rsid w:val="004A0C2B"/>
    <w:rsid w:val="004A18D9"/>
    <w:rsid w:val="004A24FB"/>
    <w:rsid w:val="004A2780"/>
    <w:rsid w:val="004A2D71"/>
    <w:rsid w:val="004A2E1C"/>
    <w:rsid w:val="004A3356"/>
    <w:rsid w:val="004A39B3"/>
    <w:rsid w:val="004A3BEC"/>
    <w:rsid w:val="004A3C70"/>
    <w:rsid w:val="004A3C88"/>
    <w:rsid w:val="004A3E38"/>
    <w:rsid w:val="004A4182"/>
    <w:rsid w:val="004A4296"/>
    <w:rsid w:val="004A45EA"/>
    <w:rsid w:val="004A45FE"/>
    <w:rsid w:val="004A4A83"/>
    <w:rsid w:val="004A4C39"/>
    <w:rsid w:val="004A537C"/>
    <w:rsid w:val="004A5561"/>
    <w:rsid w:val="004A5EDE"/>
    <w:rsid w:val="004A61CB"/>
    <w:rsid w:val="004A6294"/>
    <w:rsid w:val="004A6B45"/>
    <w:rsid w:val="004A789A"/>
    <w:rsid w:val="004A79D5"/>
    <w:rsid w:val="004A79D8"/>
    <w:rsid w:val="004B02AF"/>
    <w:rsid w:val="004B0E80"/>
    <w:rsid w:val="004B150F"/>
    <w:rsid w:val="004B1980"/>
    <w:rsid w:val="004B1B6D"/>
    <w:rsid w:val="004B1C1E"/>
    <w:rsid w:val="004B1F16"/>
    <w:rsid w:val="004B2631"/>
    <w:rsid w:val="004B2E50"/>
    <w:rsid w:val="004B3378"/>
    <w:rsid w:val="004B357C"/>
    <w:rsid w:val="004B3663"/>
    <w:rsid w:val="004B396A"/>
    <w:rsid w:val="004B3F06"/>
    <w:rsid w:val="004B438F"/>
    <w:rsid w:val="004B4944"/>
    <w:rsid w:val="004B4B0A"/>
    <w:rsid w:val="004B4DA8"/>
    <w:rsid w:val="004B4EBF"/>
    <w:rsid w:val="004B5ADF"/>
    <w:rsid w:val="004B5B02"/>
    <w:rsid w:val="004B5B04"/>
    <w:rsid w:val="004B5BF8"/>
    <w:rsid w:val="004B5CAB"/>
    <w:rsid w:val="004B609B"/>
    <w:rsid w:val="004B7054"/>
    <w:rsid w:val="004B7399"/>
    <w:rsid w:val="004B73F9"/>
    <w:rsid w:val="004B7584"/>
    <w:rsid w:val="004B7767"/>
    <w:rsid w:val="004B7B36"/>
    <w:rsid w:val="004B7EDD"/>
    <w:rsid w:val="004C0459"/>
    <w:rsid w:val="004C05AE"/>
    <w:rsid w:val="004C0820"/>
    <w:rsid w:val="004C0D49"/>
    <w:rsid w:val="004C124F"/>
    <w:rsid w:val="004C16BB"/>
    <w:rsid w:val="004C196F"/>
    <w:rsid w:val="004C19DE"/>
    <w:rsid w:val="004C2304"/>
    <w:rsid w:val="004C2720"/>
    <w:rsid w:val="004C28E8"/>
    <w:rsid w:val="004C2CEF"/>
    <w:rsid w:val="004C2D6E"/>
    <w:rsid w:val="004C3C03"/>
    <w:rsid w:val="004C4513"/>
    <w:rsid w:val="004C46ED"/>
    <w:rsid w:val="004C4785"/>
    <w:rsid w:val="004C503B"/>
    <w:rsid w:val="004C53EC"/>
    <w:rsid w:val="004C5E7D"/>
    <w:rsid w:val="004C5F7E"/>
    <w:rsid w:val="004C6164"/>
    <w:rsid w:val="004C627B"/>
    <w:rsid w:val="004C62B8"/>
    <w:rsid w:val="004C6830"/>
    <w:rsid w:val="004C6958"/>
    <w:rsid w:val="004C71BF"/>
    <w:rsid w:val="004C73E5"/>
    <w:rsid w:val="004C791B"/>
    <w:rsid w:val="004C7D08"/>
    <w:rsid w:val="004C7EC6"/>
    <w:rsid w:val="004D021E"/>
    <w:rsid w:val="004D03FE"/>
    <w:rsid w:val="004D060B"/>
    <w:rsid w:val="004D0D5D"/>
    <w:rsid w:val="004D1196"/>
    <w:rsid w:val="004D1570"/>
    <w:rsid w:val="004D1987"/>
    <w:rsid w:val="004D2093"/>
    <w:rsid w:val="004D3D5C"/>
    <w:rsid w:val="004D3ECE"/>
    <w:rsid w:val="004D4816"/>
    <w:rsid w:val="004D49D1"/>
    <w:rsid w:val="004D4AE2"/>
    <w:rsid w:val="004D51E4"/>
    <w:rsid w:val="004D669C"/>
    <w:rsid w:val="004D6846"/>
    <w:rsid w:val="004D6B37"/>
    <w:rsid w:val="004D71FA"/>
    <w:rsid w:val="004D7AE2"/>
    <w:rsid w:val="004E099B"/>
    <w:rsid w:val="004E0A67"/>
    <w:rsid w:val="004E1117"/>
    <w:rsid w:val="004E1192"/>
    <w:rsid w:val="004E1AE5"/>
    <w:rsid w:val="004E1C99"/>
    <w:rsid w:val="004E1F4F"/>
    <w:rsid w:val="004E21EA"/>
    <w:rsid w:val="004E2A8E"/>
    <w:rsid w:val="004E2EA4"/>
    <w:rsid w:val="004E3018"/>
    <w:rsid w:val="004E3557"/>
    <w:rsid w:val="004E36CC"/>
    <w:rsid w:val="004E3AFB"/>
    <w:rsid w:val="004E3CB6"/>
    <w:rsid w:val="004E3F86"/>
    <w:rsid w:val="004E3FE1"/>
    <w:rsid w:val="004E410A"/>
    <w:rsid w:val="004E46C7"/>
    <w:rsid w:val="004E46D6"/>
    <w:rsid w:val="004E4961"/>
    <w:rsid w:val="004E4AAA"/>
    <w:rsid w:val="004E4BDA"/>
    <w:rsid w:val="004E5184"/>
    <w:rsid w:val="004E53B1"/>
    <w:rsid w:val="004E5CCC"/>
    <w:rsid w:val="004E5F8F"/>
    <w:rsid w:val="004E6B71"/>
    <w:rsid w:val="004E6BD4"/>
    <w:rsid w:val="004E7409"/>
    <w:rsid w:val="004E7BA0"/>
    <w:rsid w:val="004E7BC9"/>
    <w:rsid w:val="004F0664"/>
    <w:rsid w:val="004F0A6F"/>
    <w:rsid w:val="004F0BA2"/>
    <w:rsid w:val="004F0C0F"/>
    <w:rsid w:val="004F0EB4"/>
    <w:rsid w:val="004F1567"/>
    <w:rsid w:val="004F16DC"/>
    <w:rsid w:val="004F1EEC"/>
    <w:rsid w:val="004F2830"/>
    <w:rsid w:val="004F2BDF"/>
    <w:rsid w:val="004F3035"/>
    <w:rsid w:val="004F329C"/>
    <w:rsid w:val="004F345B"/>
    <w:rsid w:val="004F3475"/>
    <w:rsid w:val="004F3F48"/>
    <w:rsid w:val="004F47CA"/>
    <w:rsid w:val="004F4BEC"/>
    <w:rsid w:val="004F5936"/>
    <w:rsid w:val="004F5B1F"/>
    <w:rsid w:val="004F5F38"/>
    <w:rsid w:val="004F600A"/>
    <w:rsid w:val="004F6077"/>
    <w:rsid w:val="004F63D9"/>
    <w:rsid w:val="004F6B48"/>
    <w:rsid w:val="004F6B63"/>
    <w:rsid w:val="004F6E9F"/>
    <w:rsid w:val="004F6F48"/>
    <w:rsid w:val="004F7B3A"/>
    <w:rsid w:val="005002EF"/>
    <w:rsid w:val="0050031D"/>
    <w:rsid w:val="00500813"/>
    <w:rsid w:val="00500853"/>
    <w:rsid w:val="00500A67"/>
    <w:rsid w:val="00501147"/>
    <w:rsid w:val="005013CF"/>
    <w:rsid w:val="005021CD"/>
    <w:rsid w:val="00502698"/>
    <w:rsid w:val="00503219"/>
    <w:rsid w:val="00503B41"/>
    <w:rsid w:val="00503C05"/>
    <w:rsid w:val="00504057"/>
    <w:rsid w:val="00505025"/>
    <w:rsid w:val="00505253"/>
    <w:rsid w:val="005059FE"/>
    <w:rsid w:val="005064D8"/>
    <w:rsid w:val="00507013"/>
    <w:rsid w:val="005074EA"/>
    <w:rsid w:val="00507BBE"/>
    <w:rsid w:val="00507C15"/>
    <w:rsid w:val="00507C53"/>
    <w:rsid w:val="005108C3"/>
    <w:rsid w:val="0051094D"/>
    <w:rsid w:val="00511011"/>
    <w:rsid w:val="00511166"/>
    <w:rsid w:val="0051162B"/>
    <w:rsid w:val="005117BF"/>
    <w:rsid w:val="00511D1E"/>
    <w:rsid w:val="00511FC6"/>
    <w:rsid w:val="00512470"/>
    <w:rsid w:val="00512B3B"/>
    <w:rsid w:val="00513257"/>
    <w:rsid w:val="00513412"/>
    <w:rsid w:val="00513468"/>
    <w:rsid w:val="0051366F"/>
    <w:rsid w:val="0051376C"/>
    <w:rsid w:val="005138C1"/>
    <w:rsid w:val="00513B07"/>
    <w:rsid w:val="00514A84"/>
    <w:rsid w:val="005154C5"/>
    <w:rsid w:val="00515556"/>
    <w:rsid w:val="00515804"/>
    <w:rsid w:val="00515E8F"/>
    <w:rsid w:val="005161BF"/>
    <w:rsid w:val="005165B5"/>
    <w:rsid w:val="005170FF"/>
    <w:rsid w:val="00517E1F"/>
    <w:rsid w:val="00520263"/>
    <w:rsid w:val="00520717"/>
    <w:rsid w:val="00521120"/>
    <w:rsid w:val="005211CF"/>
    <w:rsid w:val="005214C7"/>
    <w:rsid w:val="00521707"/>
    <w:rsid w:val="005217EB"/>
    <w:rsid w:val="005220F2"/>
    <w:rsid w:val="005222DE"/>
    <w:rsid w:val="00522DCF"/>
    <w:rsid w:val="00522F69"/>
    <w:rsid w:val="0052382A"/>
    <w:rsid w:val="00524356"/>
    <w:rsid w:val="00524488"/>
    <w:rsid w:val="00524A7D"/>
    <w:rsid w:val="00525362"/>
    <w:rsid w:val="00525974"/>
    <w:rsid w:val="005263B0"/>
    <w:rsid w:val="005264A5"/>
    <w:rsid w:val="005264EB"/>
    <w:rsid w:val="005265F3"/>
    <w:rsid w:val="0052672A"/>
    <w:rsid w:val="00526A24"/>
    <w:rsid w:val="00526CF1"/>
    <w:rsid w:val="00526E2A"/>
    <w:rsid w:val="005272A2"/>
    <w:rsid w:val="00527600"/>
    <w:rsid w:val="00527B44"/>
    <w:rsid w:val="00530667"/>
    <w:rsid w:val="005309DC"/>
    <w:rsid w:val="00530E99"/>
    <w:rsid w:val="00530F38"/>
    <w:rsid w:val="00530F4B"/>
    <w:rsid w:val="0053156C"/>
    <w:rsid w:val="00531A7A"/>
    <w:rsid w:val="00531B4A"/>
    <w:rsid w:val="00531D10"/>
    <w:rsid w:val="005321D8"/>
    <w:rsid w:val="0053237C"/>
    <w:rsid w:val="0053262A"/>
    <w:rsid w:val="00532719"/>
    <w:rsid w:val="0053272F"/>
    <w:rsid w:val="00532AC5"/>
    <w:rsid w:val="00532B9E"/>
    <w:rsid w:val="00533975"/>
    <w:rsid w:val="00533A35"/>
    <w:rsid w:val="00533A41"/>
    <w:rsid w:val="00533D90"/>
    <w:rsid w:val="00534D4B"/>
    <w:rsid w:val="005350CA"/>
    <w:rsid w:val="005351C4"/>
    <w:rsid w:val="00535204"/>
    <w:rsid w:val="00535335"/>
    <w:rsid w:val="0053557F"/>
    <w:rsid w:val="00536484"/>
    <w:rsid w:val="005366E2"/>
    <w:rsid w:val="00536B7D"/>
    <w:rsid w:val="00536F81"/>
    <w:rsid w:val="00537536"/>
    <w:rsid w:val="0053789B"/>
    <w:rsid w:val="00537C58"/>
    <w:rsid w:val="005407A1"/>
    <w:rsid w:val="00540A85"/>
    <w:rsid w:val="0054110A"/>
    <w:rsid w:val="0054218C"/>
    <w:rsid w:val="005425DE"/>
    <w:rsid w:val="00542BB8"/>
    <w:rsid w:val="00542C06"/>
    <w:rsid w:val="00542E4F"/>
    <w:rsid w:val="00543764"/>
    <w:rsid w:val="00543E9D"/>
    <w:rsid w:val="005443FF"/>
    <w:rsid w:val="00544425"/>
    <w:rsid w:val="005444B2"/>
    <w:rsid w:val="005448D6"/>
    <w:rsid w:val="005449B3"/>
    <w:rsid w:val="0054531E"/>
    <w:rsid w:val="00545AF5"/>
    <w:rsid w:val="00545B11"/>
    <w:rsid w:val="00545E6F"/>
    <w:rsid w:val="005467CF"/>
    <w:rsid w:val="0054682A"/>
    <w:rsid w:val="0054690C"/>
    <w:rsid w:val="00546B30"/>
    <w:rsid w:val="00546C6B"/>
    <w:rsid w:val="0054780F"/>
    <w:rsid w:val="00547EAF"/>
    <w:rsid w:val="00550064"/>
    <w:rsid w:val="00550158"/>
    <w:rsid w:val="00550322"/>
    <w:rsid w:val="005503C7"/>
    <w:rsid w:val="00550638"/>
    <w:rsid w:val="00550E75"/>
    <w:rsid w:val="00551159"/>
    <w:rsid w:val="00551DBA"/>
    <w:rsid w:val="00552215"/>
    <w:rsid w:val="005535A2"/>
    <w:rsid w:val="0055365B"/>
    <w:rsid w:val="00553775"/>
    <w:rsid w:val="00554241"/>
    <w:rsid w:val="00554351"/>
    <w:rsid w:val="0055437A"/>
    <w:rsid w:val="00554693"/>
    <w:rsid w:val="005548E6"/>
    <w:rsid w:val="00554BB0"/>
    <w:rsid w:val="00555CA9"/>
    <w:rsid w:val="005566EA"/>
    <w:rsid w:val="00556728"/>
    <w:rsid w:val="005569AE"/>
    <w:rsid w:val="005569F9"/>
    <w:rsid w:val="00556D31"/>
    <w:rsid w:val="00556DAF"/>
    <w:rsid w:val="00556F78"/>
    <w:rsid w:val="005574C6"/>
    <w:rsid w:val="00557854"/>
    <w:rsid w:val="00557C8E"/>
    <w:rsid w:val="00557E7F"/>
    <w:rsid w:val="00557F0D"/>
    <w:rsid w:val="00560153"/>
    <w:rsid w:val="005602D1"/>
    <w:rsid w:val="00560B71"/>
    <w:rsid w:val="005615C9"/>
    <w:rsid w:val="005618CA"/>
    <w:rsid w:val="00561B83"/>
    <w:rsid w:val="0056364A"/>
    <w:rsid w:val="00563DD5"/>
    <w:rsid w:val="00563F93"/>
    <w:rsid w:val="00564953"/>
    <w:rsid w:val="005653B6"/>
    <w:rsid w:val="00565C00"/>
    <w:rsid w:val="00565D6F"/>
    <w:rsid w:val="00565E83"/>
    <w:rsid w:val="0056673B"/>
    <w:rsid w:val="0056676F"/>
    <w:rsid w:val="00566E14"/>
    <w:rsid w:val="00566F3E"/>
    <w:rsid w:val="005671DC"/>
    <w:rsid w:val="005672D9"/>
    <w:rsid w:val="00570101"/>
    <w:rsid w:val="00570622"/>
    <w:rsid w:val="0057085C"/>
    <w:rsid w:val="005708F8"/>
    <w:rsid w:val="00571229"/>
    <w:rsid w:val="00571F8A"/>
    <w:rsid w:val="005726A3"/>
    <w:rsid w:val="00572971"/>
    <w:rsid w:val="00573244"/>
    <w:rsid w:val="00573472"/>
    <w:rsid w:val="00573717"/>
    <w:rsid w:val="00574C44"/>
    <w:rsid w:val="0057509D"/>
    <w:rsid w:val="005755B1"/>
    <w:rsid w:val="005755D4"/>
    <w:rsid w:val="00575F36"/>
    <w:rsid w:val="00576B2A"/>
    <w:rsid w:val="00577200"/>
    <w:rsid w:val="00577776"/>
    <w:rsid w:val="005801FC"/>
    <w:rsid w:val="0058049E"/>
    <w:rsid w:val="00580C66"/>
    <w:rsid w:val="00580D64"/>
    <w:rsid w:val="005812BC"/>
    <w:rsid w:val="005813B5"/>
    <w:rsid w:val="00581553"/>
    <w:rsid w:val="00581705"/>
    <w:rsid w:val="00581767"/>
    <w:rsid w:val="00581DE1"/>
    <w:rsid w:val="00581DFF"/>
    <w:rsid w:val="00582AC9"/>
    <w:rsid w:val="00583170"/>
    <w:rsid w:val="005832CD"/>
    <w:rsid w:val="00583450"/>
    <w:rsid w:val="00583B90"/>
    <w:rsid w:val="00583C64"/>
    <w:rsid w:val="00583CDE"/>
    <w:rsid w:val="00583ED1"/>
    <w:rsid w:val="00584244"/>
    <w:rsid w:val="005846BD"/>
    <w:rsid w:val="00584702"/>
    <w:rsid w:val="00585D98"/>
    <w:rsid w:val="00586489"/>
    <w:rsid w:val="005864F6"/>
    <w:rsid w:val="00586714"/>
    <w:rsid w:val="00586874"/>
    <w:rsid w:val="00586B93"/>
    <w:rsid w:val="00586DAD"/>
    <w:rsid w:val="00587710"/>
    <w:rsid w:val="005879C6"/>
    <w:rsid w:val="0059005A"/>
    <w:rsid w:val="00590227"/>
    <w:rsid w:val="0059117F"/>
    <w:rsid w:val="005917D5"/>
    <w:rsid w:val="005919A2"/>
    <w:rsid w:val="00591A8B"/>
    <w:rsid w:val="00592477"/>
    <w:rsid w:val="00592745"/>
    <w:rsid w:val="00592855"/>
    <w:rsid w:val="00592FE2"/>
    <w:rsid w:val="00593007"/>
    <w:rsid w:val="005934AE"/>
    <w:rsid w:val="0059378C"/>
    <w:rsid w:val="0059396C"/>
    <w:rsid w:val="00593F2D"/>
    <w:rsid w:val="005942D9"/>
    <w:rsid w:val="005946DA"/>
    <w:rsid w:val="00594781"/>
    <w:rsid w:val="00594791"/>
    <w:rsid w:val="00594C9B"/>
    <w:rsid w:val="00595550"/>
    <w:rsid w:val="00595E60"/>
    <w:rsid w:val="00595F21"/>
    <w:rsid w:val="0059621E"/>
    <w:rsid w:val="005966B5"/>
    <w:rsid w:val="00596ABA"/>
    <w:rsid w:val="005971DE"/>
    <w:rsid w:val="005974D7"/>
    <w:rsid w:val="00597E8F"/>
    <w:rsid w:val="005A0533"/>
    <w:rsid w:val="005A0630"/>
    <w:rsid w:val="005A0659"/>
    <w:rsid w:val="005A09F5"/>
    <w:rsid w:val="005A108E"/>
    <w:rsid w:val="005A1619"/>
    <w:rsid w:val="005A2363"/>
    <w:rsid w:val="005A255E"/>
    <w:rsid w:val="005A270E"/>
    <w:rsid w:val="005A311B"/>
    <w:rsid w:val="005A33E7"/>
    <w:rsid w:val="005A3736"/>
    <w:rsid w:val="005A38B0"/>
    <w:rsid w:val="005A38D6"/>
    <w:rsid w:val="005A4483"/>
    <w:rsid w:val="005A466E"/>
    <w:rsid w:val="005A4A43"/>
    <w:rsid w:val="005A4FFE"/>
    <w:rsid w:val="005A5459"/>
    <w:rsid w:val="005A592C"/>
    <w:rsid w:val="005A5DEE"/>
    <w:rsid w:val="005A60DA"/>
    <w:rsid w:val="005A6486"/>
    <w:rsid w:val="005A65B0"/>
    <w:rsid w:val="005A6621"/>
    <w:rsid w:val="005A714E"/>
    <w:rsid w:val="005A7650"/>
    <w:rsid w:val="005A7694"/>
    <w:rsid w:val="005A7A5E"/>
    <w:rsid w:val="005B0011"/>
    <w:rsid w:val="005B010B"/>
    <w:rsid w:val="005B03C6"/>
    <w:rsid w:val="005B0450"/>
    <w:rsid w:val="005B0487"/>
    <w:rsid w:val="005B096F"/>
    <w:rsid w:val="005B0C73"/>
    <w:rsid w:val="005B12BA"/>
    <w:rsid w:val="005B1813"/>
    <w:rsid w:val="005B1ADA"/>
    <w:rsid w:val="005B1E47"/>
    <w:rsid w:val="005B2128"/>
    <w:rsid w:val="005B22C1"/>
    <w:rsid w:val="005B27D3"/>
    <w:rsid w:val="005B2D94"/>
    <w:rsid w:val="005B311F"/>
    <w:rsid w:val="005B3634"/>
    <w:rsid w:val="005B3734"/>
    <w:rsid w:val="005B3D1E"/>
    <w:rsid w:val="005B3F00"/>
    <w:rsid w:val="005B4A15"/>
    <w:rsid w:val="005B4BE3"/>
    <w:rsid w:val="005B523C"/>
    <w:rsid w:val="005B5B61"/>
    <w:rsid w:val="005B5F8A"/>
    <w:rsid w:val="005B640A"/>
    <w:rsid w:val="005B6742"/>
    <w:rsid w:val="005B757A"/>
    <w:rsid w:val="005B7605"/>
    <w:rsid w:val="005B7798"/>
    <w:rsid w:val="005B7AAA"/>
    <w:rsid w:val="005B7DA1"/>
    <w:rsid w:val="005C009C"/>
    <w:rsid w:val="005C0188"/>
    <w:rsid w:val="005C0202"/>
    <w:rsid w:val="005C0242"/>
    <w:rsid w:val="005C0374"/>
    <w:rsid w:val="005C0514"/>
    <w:rsid w:val="005C06BA"/>
    <w:rsid w:val="005C1B90"/>
    <w:rsid w:val="005C1BFB"/>
    <w:rsid w:val="005C297B"/>
    <w:rsid w:val="005C2CD3"/>
    <w:rsid w:val="005C2E01"/>
    <w:rsid w:val="005C46D7"/>
    <w:rsid w:val="005C47C8"/>
    <w:rsid w:val="005C4C84"/>
    <w:rsid w:val="005C4D3A"/>
    <w:rsid w:val="005C4FA4"/>
    <w:rsid w:val="005C5AB1"/>
    <w:rsid w:val="005C62DD"/>
    <w:rsid w:val="005C6626"/>
    <w:rsid w:val="005D0241"/>
    <w:rsid w:val="005D0485"/>
    <w:rsid w:val="005D08FB"/>
    <w:rsid w:val="005D0D0B"/>
    <w:rsid w:val="005D17DD"/>
    <w:rsid w:val="005D2264"/>
    <w:rsid w:val="005D29B2"/>
    <w:rsid w:val="005D2C44"/>
    <w:rsid w:val="005D304E"/>
    <w:rsid w:val="005D40D7"/>
    <w:rsid w:val="005D40F7"/>
    <w:rsid w:val="005D453E"/>
    <w:rsid w:val="005D4593"/>
    <w:rsid w:val="005D49C8"/>
    <w:rsid w:val="005D5003"/>
    <w:rsid w:val="005D5651"/>
    <w:rsid w:val="005D5DCE"/>
    <w:rsid w:val="005D60E0"/>
    <w:rsid w:val="005D77DA"/>
    <w:rsid w:val="005D7B26"/>
    <w:rsid w:val="005E0000"/>
    <w:rsid w:val="005E00F5"/>
    <w:rsid w:val="005E08B7"/>
    <w:rsid w:val="005E0B45"/>
    <w:rsid w:val="005E196D"/>
    <w:rsid w:val="005E1B5A"/>
    <w:rsid w:val="005E1E60"/>
    <w:rsid w:val="005E20FD"/>
    <w:rsid w:val="005E2536"/>
    <w:rsid w:val="005E2A6E"/>
    <w:rsid w:val="005E316D"/>
    <w:rsid w:val="005E3253"/>
    <w:rsid w:val="005E37C8"/>
    <w:rsid w:val="005E3C15"/>
    <w:rsid w:val="005E3E82"/>
    <w:rsid w:val="005E3F28"/>
    <w:rsid w:val="005E4044"/>
    <w:rsid w:val="005E459F"/>
    <w:rsid w:val="005E60C8"/>
    <w:rsid w:val="005E6128"/>
    <w:rsid w:val="005E6206"/>
    <w:rsid w:val="005E6352"/>
    <w:rsid w:val="005E64DA"/>
    <w:rsid w:val="005E6C2D"/>
    <w:rsid w:val="005E6F54"/>
    <w:rsid w:val="005E6FC8"/>
    <w:rsid w:val="005E707B"/>
    <w:rsid w:val="005E7501"/>
    <w:rsid w:val="005E76B3"/>
    <w:rsid w:val="005E7AF7"/>
    <w:rsid w:val="005F077B"/>
    <w:rsid w:val="005F0864"/>
    <w:rsid w:val="005F0C86"/>
    <w:rsid w:val="005F1018"/>
    <w:rsid w:val="005F102A"/>
    <w:rsid w:val="005F1231"/>
    <w:rsid w:val="005F1441"/>
    <w:rsid w:val="005F1AD1"/>
    <w:rsid w:val="005F1CBA"/>
    <w:rsid w:val="005F21D2"/>
    <w:rsid w:val="005F24F8"/>
    <w:rsid w:val="005F29A6"/>
    <w:rsid w:val="005F29E4"/>
    <w:rsid w:val="005F2A40"/>
    <w:rsid w:val="005F2A60"/>
    <w:rsid w:val="005F2F22"/>
    <w:rsid w:val="005F448F"/>
    <w:rsid w:val="005F4A2C"/>
    <w:rsid w:val="005F5485"/>
    <w:rsid w:val="005F5E00"/>
    <w:rsid w:val="005F617C"/>
    <w:rsid w:val="005F6263"/>
    <w:rsid w:val="005F64D9"/>
    <w:rsid w:val="005F665D"/>
    <w:rsid w:val="005F6A27"/>
    <w:rsid w:val="005F73FB"/>
    <w:rsid w:val="00600003"/>
    <w:rsid w:val="00600443"/>
    <w:rsid w:val="00600515"/>
    <w:rsid w:val="00600B7C"/>
    <w:rsid w:val="00600FC1"/>
    <w:rsid w:val="00601389"/>
    <w:rsid w:val="00601B4C"/>
    <w:rsid w:val="00601D69"/>
    <w:rsid w:val="0060200E"/>
    <w:rsid w:val="00603215"/>
    <w:rsid w:val="006032E0"/>
    <w:rsid w:val="00603D58"/>
    <w:rsid w:val="006043BC"/>
    <w:rsid w:val="00604601"/>
    <w:rsid w:val="00604819"/>
    <w:rsid w:val="00604D17"/>
    <w:rsid w:val="00605336"/>
    <w:rsid w:val="00605E7D"/>
    <w:rsid w:val="00606550"/>
    <w:rsid w:val="00606C53"/>
    <w:rsid w:val="00606CD0"/>
    <w:rsid w:val="00607CE5"/>
    <w:rsid w:val="006108DB"/>
    <w:rsid w:val="00610B42"/>
    <w:rsid w:val="0061143D"/>
    <w:rsid w:val="0061153D"/>
    <w:rsid w:val="00612109"/>
    <w:rsid w:val="006125BC"/>
    <w:rsid w:val="00612A1A"/>
    <w:rsid w:val="00612CCF"/>
    <w:rsid w:val="00612DAD"/>
    <w:rsid w:val="006132EB"/>
    <w:rsid w:val="0061396B"/>
    <w:rsid w:val="00613CC5"/>
    <w:rsid w:val="00613DA5"/>
    <w:rsid w:val="00614128"/>
    <w:rsid w:val="00614223"/>
    <w:rsid w:val="006144AB"/>
    <w:rsid w:val="006144F1"/>
    <w:rsid w:val="00614AE5"/>
    <w:rsid w:val="00614C42"/>
    <w:rsid w:val="0061555C"/>
    <w:rsid w:val="006166AE"/>
    <w:rsid w:val="00616826"/>
    <w:rsid w:val="00616C02"/>
    <w:rsid w:val="00617172"/>
    <w:rsid w:val="0061728C"/>
    <w:rsid w:val="00617B4C"/>
    <w:rsid w:val="0062084B"/>
    <w:rsid w:val="00620A08"/>
    <w:rsid w:val="0062125B"/>
    <w:rsid w:val="00621BD3"/>
    <w:rsid w:val="0062237D"/>
    <w:rsid w:val="0062247B"/>
    <w:rsid w:val="00623CD4"/>
    <w:rsid w:val="0062472B"/>
    <w:rsid w:val="00624808"/>
    <w:rsid w:val="00624DB4"/>
    <w:rsid w:val="006252BB"/>
    <w:rsid w:val="006266ED"/>
    <w:rsid w:val="00626CB6"/>
    <w:rsid w:val="006271BD"/>
    <w:rsid w:val="00627449"/>
    <w:rsid w:val="00627B0B"/>
    <w:rsid w:val="0063042B"/>
    <w:rsid w:val="006305A4"/>
    <w:rsid w:val="0063069B"/>
    <w:rsid w:val="006306B3"/>
    <w:rsid w:val="00630D66"/>
    <w:rsid w:val="0063147D"/>
    <w:rsid w:val="006324F5"/>
    <w:rsid w:val="00632569"/>
    <w:rsid w:val="00632993"/>
    <w:rsid w:val="00632A4C"/>
    <w:rsid w:val="00632ABC"/>
    <w:rsid w:val="006337BD"/>
    <w:rsid w:val="00633A77"/>
    <w:rsid w:val="00633DEC"/>
    <w:rsid w:val="0063437A"/>
    <w:rsid w:val="0063474E"/>
    <w:rsid w:val="00635454"/>
    <w:rsid w:val="006364F8"/>
    <w:rsid w:val="006365C8"/>
    <w:rsid w:val="00636A0B"/>
    <w:rsid w:val="00636BEA"/>
    <w:rsid w:val="006373E0"/>
    <w:rsid w:val="0063745B"/>
    <w:rsid w:val="00637CB7"/>
    <w:rsid w:val="00637DEB"/>
    <w:rsid w:val="00637E9D"/>
    <w:rsid w:val="00637EAF"/>
    <w:rsid w:val="006404C9"/>
    <w:rsid w:val="006405BE"/>
    <w:rsid w:val="006408DA"/>
    <w:rsid w:val="00640C00"/>
    <w:rsid w:val="006411E6"/>
    <w:rsid w:val="006412AC"/>
    <w:rsid w:val="006416A3"/>
    <w:rsid w:val="00641716"/>
    <w:rsid w:val="006417B3"/>
    <w:rsid w:val="00641A3B"/>
    <w:rsid w:val="00641AC5"/>
    <w:rsid w:val="00641BB5"/>
    <w:rsid w:val="006426D3"/>
    <w:rsid w:val="00642D09"/>
    <w:rsid w:val="00642E5A"/>
    <w:rsid w:val="00643026"/>
    <w:rsid w:val="0064368E"/>
    <w:rsid w:val="0064409D"/>
    <w:rsid w:val="00644B68"/>
    <w:rsid w:val="00645593"/>
    <w:rsid w:val="0064567E"/>
    <w:rsid w:val="00645ABD"/>
    <w:rsid w:val="00645B22"/>
    <w:rsid w:val="00645CB6"/>
    <w:rsid w:val="00647B22"/>
    <w:rsid w:val="00647B29"/>
    <w:rsid w:val="00647B37"/>
    <w:rsid w:val="006505DE"/>
    <w:rsid w:val="006507E8"/>
    <w:rsid w:val="00650A54"/>
    <w:rsid w:val="00650BBC"/>
    <w:rsid w:val="00650CAE"/>
    <w:rsid w:val="006513B7"/>
    <w:rsid w:val="0065145E"/>
    <w:rsid w:val="00651538"/>
    <w:rsid w:val="006517FC"/>
    <w:rsid w:val="00651E56"/>
    <w:rsid w:val="0065250B"/>
    <w:rsid w:val="00653147"/>
    <w:rsid w:val="00653B48"/>
    <w:rsid w:val="006549CD"/>
    <w:rsid w:val="00654A17"/>
    <w:rsid w:val="00654D91"/>
    <w:rsid w:val="00654ED2"/>
    <w:rsid w:val="00654F9F"/>
    <w:rsid w:val="0065502A"/>
    <w:rsid w:val="00656D41"/>
    <w:rsid w:val="00657382"/>
    <w:rsid w:val="00657458"/>
    <w:rsid w:val="00657956"/>
    <w:rsid w:val="00657AF7"/>
    <w:rsid w:val="00657AFE"/>
    <w:rsid w:val="00657D08"/>
    <w:rsid w:val="00657D8E"/>
    <w:rsid w:val="0066038F"/>
    <w:rsid w:val="00660829"/>
    <w:rsid w:val="00660B90"/>
    <w:rsid w:val="00660F70"/>
    <w:rsid w:val="006611B6"/>
    <w:rsid w:val="006615F7"/>
    <w:rsid w:val="006618C7"/>
    <w:rsid w:val="00661EED"/>
    <w:rsid w:val="006625EC"/>
    <w:rsid w:val="0066297D"/>
    <w:rsid w:val="00662996"/>
    <w:rsid w:val="0066304D"/>
    <w:rsid w:val="006633F9"/>
    <w:rsid w:val="0066357A"/>
    <w:rsid w:val="00663F04"/>
    <w:rsid w:val="0066419C"/>
    <w:rsid w:val="006647FD"/>
    <w:rsid w:val="00664879"/>
    <w:rsid w:val="006652A3"/>
    <w:rsid w:val="006653D5"/>
    <w:rsid w:val="0066574B"/>
    <w:rsid w:val="00665FB2"/>
    <w:rsid w:val="00665FC0"/>
    <w:rsid w:val="00666053"/>
    <w:rsid w:val="006669F2"/>
    <w:rsid w:val="00666D59"/>
    <w:rsid w:val="00667178"/>
    <w:rsid w:val="00667BDC"/>
    <w:rsid w:val="00667EFC"/>
    <w:rsid w:val="00670108"/>
    <w:rsid w:val="006707C0"/>
    <w:rsid w:val="00670912"/>
    <w:rsid w:val="00670A7A"/>
    <w:rsid w:val="00671114"/>
    <w:rsid w:val="006712A0"/>
    <w:rsid w:val="00671972"/>
    <w:rsid w:val="0067198C"/>
    <w:rsid w:val="00671F9B"/>
    <w:rsid w:val="00672248"/>
    <w:rsid w:val="006723F6"/>
    <w:rsid w:val="006724A4"/>
    <w:rsid w:val="006726A8"/>
    <w:rsid w:val="00672908"/>
    <w:rsid w:val="00672CF7"/>
    <w:rsid w:val="006733B7"/>
    <w:rsid w:val="00673957"/>
    <w:rsid w:val="00673E45"/>
    <w:rsid w:val="00673E9F"/>
    <w:rsid w:val="00673F20"/>
    <w:rsid w:val="00674754"/>
    <w:rsid w:val="00674B0E"/>
    <w:rsid w:val="00674F11"/>
    <w:rsid w:val="00675017"/>
    <w:rsid w:val="00675A27"/>
    <w:rsid w:val="00675FAD"/>
    <w:rsid w:val="006763B4"/>
    <w:rsid w:val="006763F2"/>
    <w:rsid w:val="006765A4"/>
    <w:rsid w:val="00676824"/>
    <w:rsid w:val="00676C0D"/>
    <w:rsid w:val="00676C5B"/>
    <w:rsid w:val="006802EA"/>
    <w:rsid w:val="006803BA"/>
    <w:rsid w:val="00680BE2"/>
    <w:rsid w:val="006810FB"/>
    <w:rsid w:val="00681687"/>
    <w:rsid w:val="00681B78"/>
    <w:rsid w:val="00681D65"/>
    <w:rsid w:val="00681FF3"/>
    <w:rsid w:val="0068222F"/>
    <w:rsid w:val="006822C9"/>
    <w:rsid w:val="006824D2"/>
    <w:rsid w:val="00682881"/>
    <w:rsid w:val="00682F95"/>
    <w:rsid w:val="00683401"/>
    <w:rsid w:val="00683544"/>
    <w:rsid w:val="006837DC"/>
    <w:rsid w:val="00683965"/>
    <w:rsid w:val="006839F3"/>
    <w:rsid w:val="00683B61"/>
    <w:rsid w:val="00683C1E"/>
    <w:rsid w:val="00683E12"/>
    <w:rsid w:val="006840DB"/>
    <w:rsid w:val="006840F6"/>
    <w:rsid w:val="006844F2"/>
    <w:rsid w:val="006848D7"/>
    <w:rsid w:val="00684E17"/>
    <w:rsid w:val="006852EE"/>
    <w:rsid w:val="00685611"/>
    <w:rsid w:val="00686388"/>
    <w:rsid w:val="00686B76"/>
    <w:rsid w:val="006873AF"/>
    <w:rsid w:val="006879A7"/>
    <w:rsid w:val="00687B0B"/>
    <w:rsid w:val="00687C24"/>
    <w:rsid w:val="00687DFA"/>
    <w:rsid w:val="00687E8A"/>
    <w:rsid w:val="00690C30"/>
    <w:rsid w:val="00691030"/>
    <w:rsid w:val="00691BEA"/>
    <w:rsid w:val="00691D20"/>
    <w:rsid w:val="006924A4"/>
    <w:rsid w:val="0069252E"/>
    <w:rsid w:val="0069294B"/>
    <w:rsid w:val="00693153"/>
    <w:rsid w:val="006938C5"/>
    <w:rsid w:val="0069395F"/>
    <w:rsid w:val="00694B86"/>
    <w:rsid w:val="00695118"/>
    <w:rsid w:val="0069531E"/>
    <w:rsid w:val="00695AA6"/>
    <w:rsid w:val="00695C66"/>
    <w:rsid w:val="00695F67"/>
    <w:rsid w:val="00696185"/>
    <w:rsid w:val="006965F0"/>
    <w:rsid w:val="00696AFC"/>
    <w:rsid w:val="006970FB"/>
    <w:rsid w:val="006972D8"/>
    <w:rsid w:val="00697554"/>
    <w:rsid w:val="006977F9"/>
    <w:rsid w:val="006A02FB"/>
    <w:rsid w:val="006A045B"/>
    <w:rsid w:val="006A08FC"/>
    <w:rsid w:val="006A09BC"/>
    <w:rsid w:val="006A0A8C"/>
    <w:rsid w:val="006A0AF2"/>
    <w:rsid w:val="006A0D49"/>
    <w:rsid w:val="006A128F"/>
    <w:rsid w:val="006A18C8"/>
    <w:rsid w:val="006A1EDA"/>
    <w:rsid w:val="006A1F7D"/>
    <w:rsid w:val="006A248A"/>
    <w:rsid w:val="006A28FA"/>
    <w:rsid w:val="006A2F03"/>
    <w:rsid w:val="006A2F73"/>
    <w:rsid w:val="006A301C"/>
    <w:rsid w:val="006A3E3C"/>
    <w:rsid w:val="006A3E63"/>
    <w:rsid w:val="006A469C"/>
    <w:rsid w:val="006A5075"/>
    <w:rsid w:val="006A5646"/>
    <w:rsid w:val="006A568E"/>
    <w:rsid w:val="006A59EF"/>
    <w:rsid w:val="006A6333"/>
    <w:rsid w:val="006A6642"/>
    <w:rsid w:val="006A72D5"/>
    <w:rsid w:val="006A7C55"/>
    <w:rsid w:val="006A7F50"/>
    <w:rsid w:val="006B0A09"/>
    <w:rsid w:val="006B122E"/>
    <w:rsid w:val="006B128B"/>
    <w:rsid w:val="006B13E4"/>
    <w:rsid w:val="006B14C2"/>
    <w:rsid w:val="006B1F87"/>
    <w:rsid w:val="006B27E0"/>
    <w:rsid w:val="006B2B46"/>
    <w:rsid w:val="006B2E02"/>
    <w:rsid w:val="006B3621"/>
    <w:rsid w:val="006B4743"/>
    <w:rsid w:val="006B54C4"/>
    <w:rsid w:val="006B54DF"/>
    <w:rsid w:val="006B5531"/>
    <w:rsid w:val="006B5DF8"/>
    <w:rsid w:val="006B5F04"/>
    <w:rsid w:val="006B652A"/>
    <w:rsid w:val="006B69F4"/>
    <w:rsid w:val="006B732A"/>
    <w:rsid w:val="006C045D"/>
    <w:rsid w:val="006C0660"/>
    <w:rsid w:val="006C09A4"/>
    <w:rsid w:val="006C0DCA"/>
    <w:rsid w:val="006C1272"/>
    <w:rsid w:val="006C13D5"/>
    <w:rsid w:val="006C1747"/>
    <w:rsid w:val="006C1A58"/>
    <w:rsid w:val="006C2A51"/>
    <w:rsid w:val="006C47F7"/>
    <w:rsid w:val="006C486E"/>
    <w:rsid w:val="006C4AEB"/>
    <w:rsid w:val="006C4F12"/>
    <w:rsid w:val="006C5A7D"/>
    <w:rsid w:val="006C5F1B"/>
    <w:rsid w:val="006C6B08"/>
    <w:rsid w:val="006C6BFF"/>
    <w:rsid w:val="006C6CE3"/>
    <w:rsid w:val="006D07C3"/>
    <w:rsid w:val="006D0D23"/>
    <w:rsid w:val="006D1097"/>
    <w:rsid w:val="006D11DE"/>
    <w:rsid w:val="006D1F79"/>
    <w:rsid w:val="006D20A8"/>
    <w:rsid w:val="006D258E"/>
    <w:rsid w:val="006D26C2"/>
    <w:rsid w:val="006D2FD7"/>
    <w:rsid w:val="006D30F2"/>
    <w:rsid w:val="006D339E"/>
    <w:rsid w:val="006D34CE"/>
    <w:rsid w:val="006D3AC4"/>
    <w:rsid w:val="006D4275"/>
    <w:rsid w:val="006D429E"/>
    <w:rsid w:val="006D44A2"/>
    <w:rsid w:val="006D4745"/>
    <w:rsid w:val="006D481F"/>
    <w:rsid w:val="006D4BAA"/>
    <w:rsid w:val="006D4D4E"/>
    <w:rsid w:val="006D5429"/>
    <w:rsid w:val="006D5467"/>
    <w:rsid w:val="006D54C4"/>
    <w:rsid w:val="006D5B72"/>
    <w:rsid w:val="006D5D65"/>
    <w:rsid w:val="006D5F31"/>
    <w:rsid w:val="006D637C"/>
    <w:rsid w:val="006D70B1"/>
    <w:rsid w:val="006D7BE7"/>
    <w:rsid w:val="006E1B2C"/>
    <w:rsid w:val="006E1B3B"/>
    <w:rsid w:val="006E2174"/>
    <w:rsid w:val="006E2264"/>
    <w:rsid w:val="006E2343"/>
    <w:rsid w:val="006E27B9"/>
    <w:rsid w:val="006E295D"/>
    <w:rsid w:val="006E2B42"/>
    <w:rsid w:val="006E31B9"/>
    <w:rsid w:val="006E3796"/>
    <w:rsid w:val="006E3DBB"/>
    <w:rsid w:val="006E535C"/>
    <w:rsid w:val="006E7402"/>
    <w:rsid w:val="006E7DC7"/>
    <w:rsid w:val="006E7F6E"/>
    <w:rsid w:val="006F0146"/>
    <w:rsid w:val="006F03FA"/>
    <w:rsid w:val="006F045E"/>
    <w:rsid w:val="006F06A3"/>
    <w:rsid w:val="006F0E09"/>
    <w:rsid w:val="006F0E1F"/>
    <w:rsid w:val="006F0EB2"/>
    <w:rsid w:val="006F122D"/>
    <w:rsid w:val="006F1694"/>
    <w:rsid w:val="006F1731"/>
    <w:rsid w:val="006F178D"/>
    <w:rsid w:val="006F1B53"/>
    <w:rsid w:val="006F1BA9"/>
    <w:rsid w:val="006F1DC5"/>
    <w:rsid w:val="006F1F94"/>
    <w:rsid w:val="006F2A79"/>
    <w:rsid w:val="006F2B62"/>
    <w:rsid w:val="006F2EFC"/>
    <w:rsid w:val="006F2FDB"/>
    <w:rsid w:val="006F46E6"/>
    <w:rsid w:val="006F4745"/>
    <w:rsid w:val="006F4C6C"/>
    <w:rsid w:val="006F52E4"/>
    <w:rsid w:val="006F54FB"/>
    <w:rsid w:val="006F597D"/>
    <w:rsid w:val="006F5EF4"/>
    <w:rsid w:val="006F680C"/>
    <w:rsid w:val="006F682A"/>
    <w:rsid w:val="006F70FE"/>
    <w:rsid w:val="006F758C"/>
    <w:rsid w:val="006F7910"/>
    <w:rsid w:val="006F7DF9"/>
    <w:rsid w:val="006F7FE7"/>
    <w:rsid w:val="00700019"/>
    <w:rsid w:val="007002CD"/>
    <w:rsid w:val="00700A41"/>
    <w:rsid w:val="007012F3"/>
    <w:rsid w:val="00701691"/>
    <w:rsid w:val="007019E8"/>
    <w:rsid w:val="0070207A"/>
    <w:rsid w:val="00702618"/>
    <w:rsid w:val="00702935"/>
    <w:rsid w:val="00703032"/>
    <w:rsid w:val="00703706"/>
    <w:rsid w:val="00703A1F"/>
    <w:rsid w:val="007048C6"/>
    <w:rsid w:val="00704BB7"/>
    <w:rsid w:val="00704D0A"/>
    <w:rsid w:val="007053C0"/>
    <w:rsid w:val="0070583A"/>
    <w:rsid w:val="00705875"/>
    <w:rsid w:val="007059FE"/>
    <w:rsid w:val="00705CAD"/>
    <w:rsid w:val="00705EA3"/>
    <w:rsid w:val="007068BD"/>
    <w:rsid w:val="00707241"/>
    <w:rsid w:val="00707336"/>
    <w:rsid w:val="00707693"/>
    <w:rsid w:val="00707E0C"/>
    <w:rsid w:val="00707FD4"/>
    <w:rsid w:val="00710153"/>
    <w:rsid w:val="00710A6E"/>
    <w:rsid w:val="00710D0A"/>
    <w:rsid w:val="00710D0C"/>
    <w:rsid w:val="00710E9A"/>
    <w:rsid w:val="0071113A"/>
    <w:rsid w:val="00711966"/>
    <w:rsid w:val="007119B4"/>
    <w:rsid w:val="00711A48"/>
    <w:rsid w:val="00711CDB"/>
    <w:rsid w:val="00711D4F"/>
    <w:rsid w:val="00711F45"/>
    <w:rsid w:val="00711F98"/>
    <w:rsid w:val="00711FD0"/>
    <w:rsid w:val="007137F1"/>
    <w:rsid w:val="00713803"/>
    <w:rsid w:val="00713AF6"/>
    <w:rsid w:val="00713B2F"/>
    <w:rsid w:val="0071403E"/>
    <w:rsid w:val="00714878"/>
    <w:rsid w:val="00714916"/>
    <w:rsid w:val="0071500B"/>
    <w:rsid w:val="007157D4"/>
    <w:rsid w:val="00715C8A"/>
    <w:rsid w:val="00715F64"/>
    <w:rsid w:val="0071635C"/>
    <w:rsid w:val="00716995"/>
    <w:rsid w:val="00716F10"/>
    <w:rsid w:val="0071750E"/>
    <w:rsid w:val="00717C7A"/>
    <w:rsid w:val="00717CD7"/>
    <w:rsid w:val="00717D36"/>
    <w:rsid w:val="00717D5B"/>
    <w:rsid w:val="00717FE0"/>
    <w:rsid w:val="00720F31"/>
    <w:rsid w:val="0072148C"/>
    <w:rsid w:val="007215FB"/>
    <w:rsid w:val="00721E50"/>
    <w:rsid w:val="00722A2A"/>
    <w:rsid w:val="00722B6A"/>
    <w:rsid w:val="00722E0A"/>
    <w:rsid w:val="0072318D"/>
    <w:rsid w:val="0072353C"/>
    <w:rsid w:val="00723827"/>
    <w:rsid w:val="00723BB2"/>
    <w:rsid w:val="00724248"/>
    <w:rsid w:val="00724A42"/>
    <w:rsid w:val="00724BC1"/>
    <w:rsid w:val="00725224"/>
    <w:rsid w:val="00725BCD"/>
    <w:rsid w:val="007265CC"/>
    <w:rsid w:val="00726692"/>
    <w:rsid w:val="00726D09"/>
    <w:rsid w:val="00727242"/>
    <w:rsid w:val="00727596"/>
    <w:rsid w:val="00727786"/>
    <w:rsid w:val="00730005"/>
    <w:rsid w:val="007300A2"/>
    <w:rsid w:val="007302A6"/>
    <w:rsid w:val="00730B04"/>
    <w:rsid w:val="00730E43"/>
    <w:rsid w:val="007317FE"/>
    <w:rsid w:val="00731CAB"/>
    <w:rsid w:val="00731CFD"/>
    <w:rsid w:val="00732045"/>
    <w:rsid w:val="007322BA"/>
    <w:rsid w:val="00732AA7"/>
    <w:rsid w:val="00732AFB"/>
    <w:rsid w:val="00732DD8"/>
    <w:rsid w:val="00732E60"/>
    <w:rsid w:val="00733633"/>
    <w:rsid w:val="0073380B"/>
    <w:rsid w:val="00733B0C"/>
    <w:rsid w:val="007340FE"/>
    <w:rsid w:val="0073457A"/>
    <w:rsid w:val="00734A86"/>
    <w:rsid w:val="007350FB"/>
    <w:rsid w:val="0073527D"/>
    <w:rsid w:val="00736660"/>
    <w:rsid w:val="00736935"/>
    <w:rsid w:val="00736CE6"/>
    <w:rsid w:val="007372DF"/>
    <w:rsid w:val="007377D7"/>
    <w:rsid w:val="00737F56"/>
    <w:rsid w:val="007402EA"/>
    <w:rsid w:val="00741068"/>
    <w:rsid w:val="00741550"/>
    <w:rsid w:val="007416ED"/>
    <w:rsid w:val="00741832"/>
    <w:rsid w:val="00741858"/>
    <w:rsid w:val="00742125"/>
    <w:rsid w:val="007427DB"/>
    <w:rsid w:val="00742B32"/>
    <w:rsid w:val="00742DB2"/>
    <w:rsid w:val="00743846"/>
    <w:rsid w:val="00744470"/>
    <w:rsid w:val="00744872"/>
    <w:rsid w:val="007448C1"/>
    <w:rsid w:val="00745073"/>
    <w:rsid w:val="007452CC"/>
    <w:rsid w:val="00745B55"/>
    <w:rsid w:val="0074646B"/>
    <w:rsid w:val="00746ACA"/>
    <w:rsid w:val="007472D0"/>
    <w:rsid w:val="007474D0"/>
    <w:rsid w:val="0074778A"/>
    <w:rsid w:val="00747A04"/>
    <w:rsid w:val="00747D7A"/>
    <w:rsid w:val="00750126"/>
    <w:rsid w:val="007501A3"/>
    <w:rsid w:val="00750D9E"/>
    <w:rsid w:val="007513D9"/>
    <w:rsid w:val="00751935"/>
    <w:rsid w:val="00751A5E"/>
    <w:rsid w:val="0075267B"/>
    <w:rsid w:val="00752754"/>
    <w:rsid w:val="00752876"/>
    <w:rsid w:val="00752B3F"/>
    <w:rsid w:val="00752B6E"/>
    <w:rsid w:val="007539D5"/>
    <w:rsid w:val="00753C05"/>
    <w:rsid w:val="00753CEA"/>
    <w:rsid w:val="007548CC"/>
    <w:rsid w:val="007551C9"/>
    <w:rsid w:val="00755780"/>
    <w:rsid w:val="00756646"/>
    <w:rsid w:val="007576BE"/>
    <w:rsid w:val="00757994"/>
    <w:rsid w:val="00757D14"/>
    <w:rsid w:val="00757DD9"/>
    <w:rsid w:val="00757E15"/>
    <w:rsid w:val="00757F7C"/>
    <w:rsid w:val="00757FF9"/>
    <w:rsid w:val="0076042E"/>
    <w:rsid w:val="00760539"/>
    <w:rsid w:val="00760DCD"/>
    <w:rsid w:val="007616EF"/>
    <w:rsid w:val="00761B3C"/>
    <w:rsid w:val="00762607"/>
    <w:rsid w:val="0076261A"/>
    <w:rsid w:val="0076283B"/>
    <w:rsid w:val="00763553"/>
    <w:rsid w:val="00763663"/>
    <w:rsid w:val="00763DA4"/>
    <w:rsid w:val="00764161"/>
    <w:rsid w:val="00765295"/>
    <w:rsid w:val="0076532C"/>
    <w:rsid w:val="00765477"/>
    <w:rsid w:val="00765F33"/>
    <w:rsid w:val="00765F82"/>
    <w:rsid w:val="00766371"/>
    <w:rsid w:val="00766476"/>
    <w:rsid w:val="007672CC"/>
    <w:rsid w:val="007672DC"/>
    <w:rsid w:val="00767499"/>
    <w:rsid w:val="00767C39"/>
    <w:rsid w:val="00767DE3"/>
    <w:rsid w:val="00767E8A"/>
    <w:rsid w:val="00767EA1"/>
    <w:rsid w:val="007701DE"/>
    <w:rsid w:val="007706DF"/>
    <w:rsid w:val="0077071E"/>
    <w:rsid w:val="007713AE"/>
    <w:rsid w:val="007714DC"/>
    <w:rsid w:val="007716E9"/>
    <w:rsid w:val="00772218"/>
    <w:rsid w:val="007728D5"/>
    <w:rsid w:val="00772A69"/>
    <w:rsid w:val="00772C6A"/>
    <w:rsid w:val="0077312C"/>
    <w:rsid w:val="00773F6E"/>
    <w:rsid w:val="0077437C"/>
    <w:rsid w:val="007743FB"/>
    <w:rsid w:val="00774488"/>
    <w:rsid w:val="007745A1"/>
    <w:rsid w:val="007749A1"/>
    <w:rsid w:val="007761C9"/>
    <w:rsid w:val="00776AE2"/>
    <w:rsid w:val="00776EF9"/>
    <w:rsid w:val="007771AF"/>
    <w:rsid w:val="007771B0"/>
    <w:rsid w:val="00777491"/>
    <w:rsid w:val="00777725"/>
    <w:rsid w:val="00777E45"/>
    <w:rsid w:val="00777E65"/>
    <w:rsid w:val="007800B0"/>
    <w:rsid w:val="00780C2B"/>
    <w:rsid w:val="00780D37"/>
    <w:rsid w:val="007810B8"/>
    <w:rsid w:val="00781396"/>
    <w:rsid w:val="007818E1"/>
    <w:rsid w:val="007824BB"/>
    <w:rsid w:val="0078252D"/>
    <w:rsid w:val="007825DC"/>
    <w:rsid w:val="007838C3"/>
    <w:rsid w:val="00783BA6"/>
    <w:rsid w:val="00784510"/>
    <w:rsid w:val="0078484D"/>
    <w:rsid w:val="00784E8A"/>
    <w:rsid w:val="00784EAF"/>
    <w:rsid w:val="00785D84"/>
    <w:rsid w:val="007868A2"/>
    <w:rsid w:val="00786C95"/>
    <w:rsid w:val="007870AF"/>
    <w:rsid w:val="007875DA"/>
    <w:rsid w:val="007878C3"/>
    <w:rsid w:val="00787B5E"/>
    <w:rsid w:val="00787BD6"/>
    <w:rsid w:val="00790109"/>
    <w:rsid w:val="00790628"/>
    <w:rsid w:val="00790988"/>
    <w:rsid w:val="00790C67"/>
    <w:rsid w:val="00791427"/>
    <w:rsid w:val="0079322F"/>
    <w:rsid w:val="007932D5"/>
    <w:rsid w:val="00793307"/>
    <w:rsid w:val="00793555"/>
    <w:rsid w:val="00793565"/>
    <w:rsid w:val="00794576"/>
    <w:rsid w:val="007947EA"/>
    <w:rsid w:val="00794BD8"/>
    <w:rsid w:val="00794DAE"/>
    <w:rsid w:val="007951D4"/>
    <w:rsid w:val="00795317"/>
    <w:rsid w:val="0079566F"/>
    <w:rsid w:val="00795DB8"/>
    <w:rsid w:val="007960A9"/>
    <w:rsid w:val="00796237"/>
    <w:rsid w:val="00796267"/>
    <w:rsid w:val="007963A2"/>
    <w:rsid w:val="00796A56"/>
    <w:rsid w:val="00796BD5"/>
    <w:rsid w:val="00796E2E"/>
    <w:rsid w:val="00797946"/>
    <w:rsid w:val="00797E5E"/>
    <w:rsid w:val="00797EF4"/>
    <w:rsid w:val="007A03B0"/>
    <w:rsid w:val="007A0C51"/>
    <w:rsid w:val="007A1348"/>
    <w:rsid w:val="007A1F45"/>
    <w:rsid w:val="007A3731"/>
    <w:rsid w:val="007A383E"/>
    <w:rsid w:val="007A3B17"/>
    <w:rsid w:val="007A4DB9"/>
    <w:rsid w:val="007A4F2C"/>
    <w:rsid w:val="007A51AD"/>
    <w:rsid w:val="007A546F"/>
    <w:rsid w:val="007A67C4"/>
    <w:rsid w:val="007A6A90"/>
    <w:rsid w:val="007A6E10"/>
    <w:rsid w:val="007A7011"/>
    <w:rsid w:val="007B01FE"/>
    <w:rsid w:val="007B07B3"/>
    <w:rsid w:val="007B08BE"/>
    <w:rsid w:val="007B099D"/>
    <w:rsid w:val="007B1A56"/>
    <w:rsid w:val="007B1C5F"/>
    <w:rsid w:val="007B2458"/>
    <w:rsid w:val="007B266A"/>
    <w:rsid w:val="007B3DC8"/>
    <w:rsid w:val="007B3E3C"/>
    <w:rsid w:val="007B4049"/>
    <w:rsid w:val="007B4239"/>
    <w:rsid w:val="007B45EA"/>
    <w:rsid w:val="007B46AA"/>
    <w:rsid w:val="007B48F8"/>
    <w:rsid w:val="007B51D1"/>
    <w:rsid w:val="007B5B02"/>
    <w:rsid w:val="007B5BB0"/>
    <w:rsid w:val="007B677B"/>
    <w:rsid w:val="007B6986"/>
    <w:rsid w:val="007B6CC3"/>
    <w:rsid w:val="007B6D12"/>
    <w:rsid w:val="007B6D98"/>
    <w:rsid w:val="007B7174"/>
    <w:rsid w:val="007B7417"/>
    <w:rsid w:val="007B75AD"/>
    <w:rsid w:val="007B75B2"/>
    <w:rsid w:val="007C0083"/>
    <w:rsid w:val="007C0139"/>
    <w:rsid w:val="007C0529"/>
    <w:rsid w:val="007C081D"/>
    <w:rsid w:val="007C0C4A"/>
    <w:rsid w:val="007C0DFF"/>
    <w:rsid w:val="007C1269"/>
    <w:rsid w:val="007C1400"/>
    <w:rsid w:val="007C1795"/>
    <w:rsid w:val="007C198F"/>
    <w:rsid w:val="007C1A95"/>
    <w:rsid w:val="007C3003"/>
    <w:rsid w:val="007C363B"/>
    <w:rsid w:val="007C3721"/>
    <w:rsid w:val="007C4C71"/>
    <w:rsid w:val="007C4D95"/>
    <w:rsid w:val="007C4F51"/>
    <w:rsid w:val="007C53BB"/>
    <w:rsid w:val="007C5ABA"/>
    <w:rsid w:val="007C6128"/>
    <w:rsid w:val="007C672B"/>
    <w:rsid w:val="007C6EEC"/>
    <w:rsid w:val="007C730D"/>
    <w:rsid w:val="007C790C"/>
    <w:rsid w:val="007C798F"/>
    <w:rsid w:val="007C7B3C"/>
    <w:rsid w:val="007D191A"/>
    <w:rsid w:val="007D1D11"/>
    <w:rsid w:val="007D2001"/>
    <w:rsid w:val="007D2627"/>
    <w:rsid w:val="007D2663"/>
    <w:rsid w:val="007D29C4"/>
    <w:rsid w:val="007D2A34"/>
    <w:rsid w:val="007D3006"/>
    <w:rsid w:val="007D3246"/>
    <w:rsid w:val="007D3E4F"/>
    <w:rsid w:val="007D4486"/>
    <w:rsid w:val="007D4CF1"/>
    <w:rsid w:val="007D5043"/>
    <w:rsid w:val="007D58FE"/>
    <w:rsid w:val="007D63AF"/>
    <w:rsid w:val="007D676D"/>
    <w:rsid w:val="007D6D83"/>
    <w:rsid w:val="007D70F6"/>
    <w:rsid w:val="007D7538"/>
    <w:rsid w:val="007D7793"/>
    <w:rsid w:val="007D7922"/>
    <w:rsid w:val="007D7DA5"/>
    <w:rsid w:val="007D7EAB"/>
    <w:rsid w:val="007D7F8F"/>
    <w:rsid w:val="007E090B"/>
    <w:rsid w:val="007E29B0"/>
    <w:rsid w:val="007E3163"/>
    <w:rsid w:val="007E3335"/>
    <w:rsid w:val="007E3A10"/>
    <w:rsid w:val="007E3B44"/>
    <w:rsid w:val="007E3D0A"/>
    <w:rsid w:val="007E3F7F"/>
    <w:rsid w:val="007E3FEC"/>
    <w:rsid w:val="007E569D"/>
    <w:rsid w:val="007E5A35"/>
    <w:rsid w:val="007E5B9F"/>
    <w:rsid w:val="007E65E3"/>
    <w:rsid w:val="007E70BB"/>
    <w:rsid w:val="007E70D7"/>
    <w:rsid w:val="007E76ED"/>
    <w:rsid w:val="007F01D8"/>
    <w:rsid w:val="007F0407"/>
    <w:rsid w:val="007F0880"/>
    <w:rsid w:val="007F099D"/>
    <w:rsid w:val="007F0E57"/>
    <w:rsid w:val="007F16D4"/>
    <w:rsid w:val="007F274C"/>
    <w:rsid w:val="007F278E"/>
    <w:rsid w:val="007F2DD8"/>
    <w:rsid w:val="007F3040"/>
    <w:rsid w:val="007F3213"/>
    <w:rsid w:val="007F3AA2"/>
    <w:rsid w:val="007F3E27"/>
    <w:rsid w:val="007F40D2"/>
    <w:rsid w:val="007F4345"/>
    <w:rsid w:val="007F4A03"/>
    <w:rsid w:val="007F5006"/>
    <w:rsid w:val="007F5525"/>
    <w:rsid w:val="007F5B67"/>
    <w:rsid w:val="007F5CA0"/>
    <w:rsid w:val="007F5EB2"/>
    <w:rsid w:val="007F6173"/>
    <w:rsid w:val="007F6A2E"/>
    <w:rsid w:val="007F6CD2"/>
    <w:rsid w:val="007F7242"/>
    <w:rsid w:val="007F775B"/>
    <w:rsid w:val="007F7B40"/>
    <w:rsid w:val="007F7C5D"/>
    <w:rsid w:val="0080006F"/>
    <w:rsid w:val="00800478"/>
    <w:rsid w:val="00800E2A"/>
    <w:rsid w:val="0080132F"/>
    <w:rsid w:val="00801392"/>
    <w:rsid w:val="00801943"/>
    <w:rsid w:val="00801BB0"/>
    <w:rsid w:val="00801FDB"/>
    <w:rsid w:val="00802141"/>
    <w:rsid w:val="008029D8"/>
    <w:rsid w:val="008030E5"/>
    <w:rsid w:val="008036D1"/>
    <w:rsid w:val="00803CDD"/>
    <w:rsid w:val="00803F42"/>
    <w:rsid w:val="0080429A"/>
    <w:rsid w:val="0080451E"/>
    <w:rsid w:val="008047FF"/>
    <w:rsid w:val="008053B9"/>
    <w:rsid w:val="008053D5"/>
    <w:rsid w:val="0080570D"/>
    <w:rsid w:val="00805AB1"/>
    <w:rsid w:val="0080616A"/>
    <w:rsid w:val="008066B8"/>
    <w:rsid w:val="00806A1A"/>
    <w:rsid w:val="008073F4"/>
    <w:rsid w:val="0080748A"/>
    <w:rsid w:val="00807B56"/>
    <w:rsid w:val="0081038C"/>
    <w:rsid w:val="008103A5"/>
    <w:rsid w:val="0081064C"/>
    <w:rsid w:val="00810CF9"/>
    <w:rsid w:val="00810F26"/>
    <w:rsid w:val="00811141"/>
    <w:rsid w:val="00811A79"/>
    <w:rsid w:val="0081208C"/>
    <w:rsid w:val="008120FB"/>
    <w:rsid w:val="00812C2A"/>
    <w:rsid w:val="00812C32"/>
    <w:rsid w:val="00812F1E"/>
    <w:rsid w:val="00813480"/>
    <w:rsid w:val="008135D3"/>
    <w:rsid w:val="00813EE4"/>
    <w:rsid w:val="00813F4F"/>
    <w:rsid w:val="00814581"/>
    <w:rsid w:val="00814D8C"/>
    <w:rsid w:val="00814E43"/>
    <w:rsid w:val="00814F00"/>
    <w:rsid w:val="00814FD7"/>
    <w:rsid w:val="00815092"/>
    <w:rsid w:val="00815AA4"/>
    <w:rsid w:val="00815C4D"/>
    <w:rsid w:val="0081643B"/>
    <w:rsid w:val="008164B6"/>
    <w:rsid w:val="00816937"/>
    <w:rsid w:val="00816A23"/>
    <w:rsid w:val="00816A9D"/>
    <w:rsid w:val="0081724A"/>
    <w:rsid w:val="0081786E"/>
    <w:rsid w:val="008179B9"/>
    <w:rsid w:val="00820A47"/>
    <w:rsid w:val="00820A8A"/>
    <w:rsid w:val="00820B0F"/>
    <w:rsid w:val="00820F13"/>
    <w:rsid w:val="0082178C"/>
    <w:rsid w:val="00821A6C"/>
    <w:rsid w:val="008220CB"/>
    <w:rsid w:val="008224B1"/>
    <w:rsid w:val="00822C01"/>
    <w:rsid w:val="00822CAD"/>
    <w:rsid w:val="008231A8"/>
    <w:rsid w:val="0082358C"/>
    <w:rsid w:val="008239E1"/>
    <w:rsid w:val="00823B7F"/>
    <w:rsid w:val="008240F1"/>
    <w:rsid w:val="00825661"/>
    <w:rsid w:val="008262BA"/>
    <w:rsid w:val="008266E8"/>
    <w:rsid w:val="008269A1"/>
    <w:rsid w:val="00826F1D"/>
    <w:rsid w:val="00826F70"/>
    <w:rsid w:val="00827FC7"/>
    <w:rsid w:val="00827FF3"/>
    <w:rsid w:val="008300F9"/>
    <w:rsid w:val="0083037E"/>
    <w:rsid w:val="008305F3"/>
    <w:rsid w:val="00830677"/>
    <w:rsid w:val="00830774"/>
    <w:rsid w:val="00830FB9"/>
    <w:rsid w:val="0083162E"/>
    <w:rsid w:val="00831B45"/>
    <w:rsid w:val="00831DBC"/>
    <w:rsid w:val="008320D2"/>
    <w:rsid w:val="0083266B"/>
    <w:rsid w:val="008329E0"/>
    <w:rsid w:val="00832BEE"/>
    <w:rsid w:val="008335FE"/>
    <w:rsid w:val="0083361E"/>
    <w:rsid w:val="00834293"/>
    <w:rsid w:val="008345BD"/>
    <w:rsid w:val="00834E84"/>
    <w:rsid w:val="00834FF5"/>
    <w:rsid w:val="008350E8"/>
    <w:rsid w:val="008353DD"/>
    <w:rsid w:val="00835D02"/>
    <w:rsid w:val="0083626E"/>
    <w:rsid w:val="00836466"/>
    <w:rsid w:val="0083679F"/>
    <w:rsid w:val="00836FAD"/>
    <w:rsid w:val="008372A1"/>
    <w:rsid w:val="00837399"/>
    <w:rsid w:val="008376CE"/>
    <w:rsid w:val="0083783A"/>
    <w:rsid w:val="00837B81"/>
    <w:rsid w:val="00837D2C"/>
    <w:rsid w:val="00840152"/>
    <w:rsid w:val="008412EC"/>
    <w:rsid w:val="008417C1"/>
    <w:rsid w:val="00841A28"/>
    <w:rsid w:val="00841B94"/>
    <w:rsid w:val="00841BDF"/>
    <w:rsid w:val="008424C4"/>
    <w:rsid w:val="00842E16"/>
    <w:rsid w:val="00842E28"/>
    <w:rsid w:val="00843258"/>
    <w:rsid w:val="0084387B"/>
    <w:rsid w:val="008444F3"/>
    <w:rsid w:val="00844B94"/>
    <w:rsid w:val="00844BCA"/>
    <w:rsid w:val="00845253"/>
    <w:rsid w:val="00845435"/>
    <w:rsid w:val="008458C7"/>
    <w:rsid w:val="00845B03"/>
    <w:rsid w:val="008469A3"/>
    <w:rsid w:val="00846F57"/>
    <w:rsid w:val="00847742"/>
    <w:rsid w:val="00847FD9"/>
    <w:rsid w:val="0085020D"/>
    <w:rsid w:val="008502CC"/>
    <w:rsid w:val="00851425"/>
    <w:rsid w:val="0085190E"/>
    <w:rsid w:val="0085297A"/>
    <w:rsid w:val="00852EEC"/>
    <w:rsid w:val="00853630"/>
    <w:rsid w:val="00853633"/>
    <w:rsid w:val="0085371A"/>
    <w:rsid w:val="00853758"/>
    <w:rsid w:val="008539F5"/>
    <w:rsid w:val="00853AC3"/>
    <w:rsid w:val="00853C8A"/>
    <w:rsid w:val="00854A5E"/>
    <w:rsid w:val="00854E3D"/>
    <w:rsid w:val="008556B0"/>
    <w:rsid w:val="008558F3"/>
    <w:rsid w:val="008559BB"/>
    <w:rsid w:val="00855A42"/>
    <w:rsid w:val="00855C16"/>
    <w:rsid w:val="00855D2D"/>
    <w:rsid w:val="008566E2"/>
    <w:rsid w:val="00856B2B"/>
    <w:rsid w:val="00856D2C"/>
    <w:rsid w:val="00856F35"/>
    <w:rsid w:val="008573DD"/>
    <w:rsid w:val="008574A4"/>
    <w:rsid w:val="00857AC8"/>
    <w:rsid w:val="00857C40"/>
    <w:rsid w:val="00857C45"/>
    <w:rsid w:val="00857D23"/>
    <w:rsid w:val="0086035D"/>
    <w:rsid w:val="00860931"/>
    <w:rsid w:val="00860A8F"/>
    <w:rsid w:val="008616F4"/>
    <w:rsid w:val="00861892"/>
    <w:rsid w:val="00861B4B"/>
    <w:rsid w:val="00861EF7"/>
    <w:rsid w:val="00862837"/>
    <w:rsid w:val="00862C5B"/>
    <w:rsid w:val="00862C66"/>
    <w:rsid w:val="0086334E"/>
    <w:rsid w:val="008637FB"/>
    <w:rsid w:val="00863D94"/>
    <w:rsid w:val="00863E08"/>
    <w:rsid w:val="0086418E"/>
    <w:rsid w:val="00864247"/>
    <w:rsid w:val="008645AE"/>
    <w:rsid w:val="0086467A"/>
    <w:rsid w:val="008650A0"/>
    <w:rsid w:val="0086534C"/>
    <w:rsid w:val="00865828"/>
    <w:rsid w:val="00865ADE"/>
    <w:rsid w:val="00865C39"/>
    <w:rsid w:val="008661EE"/>
    <w:rsid w:val="0086761F"/>
    <w:rsid w:val="00867645"/>
    <w:rsid w:val="00867886"/>
    <w:rsid w:val="008678AB"/>
    <w:rsid w:val="00867FC7"/>
    <w:rsid w:val="0087012D"/>
    <w:rsid w:val="0087026F"/>
    <w:rsid w:val="008706D5"/>
    <w:rsid w:val="00870A90"/>
    <w:rsid w:val="008710FD"/>
    <w:rsid w:val="0087114B"/>
    <w:rsid w:val="008714B7"/>
    <w:rsid w:val="008715CD"/>
    <w:rsid w:val="00871805"/>
    <w:rsid w:val="008722FD"/>
    <w:rsid w:val="00872321"/>
    <w:rsid w:val="00872800"/>
    <w:rsid w:val="00872F86"/>
    <w:rsid w:val="0087300A"/>
    <w:rsid w:val="00873AB6"/>
    <w:rsid w:val="0087496F"/>
    <w:rsid w:val="00874994"/>
    <w:rsid w:val="00875D65"/>
    <w:rsid w:val="00876554"/>
    <w:rsid w:val="00876D09"/>
    <w:rsid w:val="008777A8"/>
    <w:rsid w:val="00877D7D"/>
    <w:rsid w:val="008801BD"/>
    <w:rsid w:val="008806D2"/>
    <w:rsid w:val="00880905"/>
    <w:rsid w:val="00880A19"/>
    <w:rsid w:val="0088108F"/>
    <w:rsid w:val="0088125C"/>
    <w:rsid w:val="0088174A"/>
    <w:rsid w:val="00881D32"/>
    <w:rsid w:val="00881E5F"/>
    <w:rsid w:val="0088201B"/>
    <w:rsid w:val="008822CC"/>
    <w:rsid w:val="0088246F"/>
    <w:rsid w:val="00882F4A"/>
    <w:rsid w:val="00883411"/>
    <w:rsid w:val="00883553"/>
    <w:rsid w:val="00883F95"/>
    <w:rsid w:val="0088509D"/>
    <w:rsid w:val="008855D6"/>
    <w:rsid w:val="008857E4"/>
    <w:rsid w:val="00886795"/>
    <w:rsid w:val="00886B3D"/>
    <w:rsid w:val="00886DEE"/>
    <w:rsid w:val="00886FB5"/>
    <w:rsid w:val="0088750D"/>
    <w:rsid w:val="00887E74"/>
    <w:rsid w:val="008903D4"/>
    <w:rsid w:val="00890B87"/>
    <w:rsid w:val="008912D6"/>
    <w:rsid w:val="00891608"/>
    <w:rsid w:val="00892096"/>
    <w:rsid w:val="0089242E"/>
    <w:rsid w:val="0089273A"/>
    <w:rsid w:val="008930C8"/>
    <w:rsid w:val="008933AD"/>
    <w:rsid w:val="00893A81"/>
    <w:rsid w:val="00893B5D"/>
    <w:rsid w:val="00893BBB"/>
    <w:rsid w:val="00893C50"/>
    <w:rsid w:val="008941DF"/>
    <w:rsid w:val="00894355"/>
    <w:rsid w:val="00894CF5"/>
    <w:rsid w:val="00895AC8"/>
    <w:rsid w:val="00895D07"/>
    <w:rsid w:val="00895F00"/>
    <w:rsid w:val="0089605F"/>
    <w:rsid w:val="00896537"/>
    <w:rsid w:val="00896787"/>
    <w:rsid w:val="0089686F"/>
    <w:rsid w:val="00896A75"/>
    <w:rsid w:val="00896AF2"/>
    <w:rsid w:val="00896C6A"/>
    <w:rsid w:val="00897A3B"/>
    <w:rsid w:val="00897D01"/>
    <w:rsid w:val="008A004E"/>
    <w:rsid w:val="008A00A5"/>
    <w:rsid w:val="008A0CC2"/>
    <w:rsid w:val="008A184B"/>
    <w:rsid w:val="008A1DE4"/>
    <w:rsid w:val="008A1F10"/>
    <w:rsid w:val="008A26A6"/>
    <w:rsid w:val="008A27B1"/>
    <w:rsid w:val="008A2BC7"/>
    <w:rsid w:val="008A2EEC"/>
    <w:rsid w:val="008A3368"/>
    <w:rsid w:val="008A344B"/>
    <w:rsid w:val="008A3C28"/>
    <w:rsid w:val="008A3E47"/>
    <w:rsid w:val="008A3EBF"/>
    <w:rsid w:val="008A40C1"/>
    <w:rsid w:val="008A41B7"/>
    <w:rsid w:val="008A5537"/>
    <w:rsid w:val="008A5669"/>
    <w:rsid w:val="008A5F91"/>
    <w:rsid w:val="008A625E"/>
    <w:rsid w:val="008A665C"/>
    <w:rsid w:val="008A6909"/>
    <w:rsid w:val="008A696A"/>
    <w:rsid w:val="008A6E81"/>
    <w:rsid w:val="008A73C3"/>
    <w:rsid w:val="008A7670"/>
    <w:rsid w:val="008A7FB7"/>
    <w:rsid w:val="008B0589"/>
    <w:rsid w:val="008B0C98"/>
    <w:rsid w:val="008B0CA7"/>
    <w:rsid w:val="008B11F1"/>
    <w:rsid w:val="008B1372"/>
    <w:rsid w:val="008B17EC"/>
    <w:rsid w:val="008B19F5"/>
    <w:rsid w:val="008B1D6A"/>
    <w:rsid w:val="008B2410"/>
    <w:rsid w:val="008B2795"/>
    <w:rsid w:val="008B31AA"/>
    <w:rsid w:val="008B3B08"/>
    <w:rsid w:val="008B3C51"/>
    <w:rsid w:val="008B4C28"/>
    <w:rsid w:val="008B4D64"/>
    <w:rsid w:val="008B5132"/>
    <w:rsid w:val="008B51D8"/>
    <w:rsid w:val="008B526E"/>
    <w:rsid w:val="008B52B3"/>
    <w:rsid w:val="008B5E24"/>
    <w:rsid w:val="008B641C"/>
    <w:rsid w:val="008B64CA"/>
    <w:rsid w:val="008B6530"/>
    <w:rsid w:val="008B6AFF"/>
    <w:rsid w:val="008B6B53"/>
    <w:rsid w:val="008B6F66"/>
    <w:rsid w:val="008B7CB6"/>
    <w:rsid w:val="008B7FB3"/>
    <w:rsid w:val="008C037B"/>
    <w:rsid w:val="008C074D"/>
    <w:rsid w:val="008C10AC"/>
    <w:rsid w:val="008C11C3"/>
    <w:rsid w:val="008C1825"/>
    <w:rsid w:val="008C19B6"/>
    <w:rsid w:val="008C19C2"/>
    <w:rsid w:val="008C2152"/>
    <w:rsid w:val="008C2164"/>
    <w:rsid w:val="008C2456"/>
    <w:rsid w:val="008C25B6"/>
    <w:rsid w:val="008C2A38"/>
    <w:rsid w:val="008C3E64"/>
    <w:rsid w:val="008C4090"/>
    <w:rsid w:val="008C4591"/>
    <w:rsid w:val="008C4ABA"/>
    <w:rsid w:val="008C4DC3"/>
    <w:rsid w:val="008C566D"/>
    <w:rsid w:val="008C572E"/>
    <w:rsid w:val="008C5CE6"/>
    <w:rsid w:val="008C5F32"/>
    <w:rsid w:val="008C640E"/>
    <w:rsid w:val="008C6810"/>
    <w:rsid w:val="008C6FE0"/>
    <w:rsid w:val="008C7118"/>
    <w:rsid w:val="008C73FA"/>
    <w:rsid w:val="008C7EF3"/>
    <w:rsid w:val="008D00AE"/>
    <w:rsid w:val="008D00E0"/>
    <w:rsid w:val="008D0293"/>
    <w:rsid w:val="008D0725"/>
    <w:rsid w:val="008D07B5"/>
    <w:rsid w:val="008D0A9B"/>
    <w:rsid w:val="008D0B4F"/>
    <w:rsid w:val="008D0EEA"/>
    <w:rsid w:val="008D14AA"/>
    <w:rsid w:val="008D19A8"/>
    <w:rsid w:val="008D1DAF"/>
    <w:rsid w:val="008D279A"/>
    <w:rsid w:val="008D349B"/>
    <w:rsid w:val="008D4959"/>
    <w:rsid w:val="008D4967"/>
    <w:rsid w:val="008D503C"/>
    <w:rsid w:val="008D5179"/>
    <w:rsid w:val="008D51B7"/>
    <w:rsid w:val="008D5F32"/>
    <w:rsid w:val="008D5F35"/>
    <w:rsid w:val="008D64E6"/>
    <w:rsid w:val="008D6D2B"/>
    <w:rsid w:val="008D6F1D"/>
    <w:rsid w:val="008D73C5"/>
    <w:rsid w:val="008D77B3"/>
    <w:rsid w:val="008D77F0"/>
    <w:rsid w:val="008D7B38"/>
    <w:rsid w:val="008D7EC5"/>
    <w:rsid w:val="008E03C8"/>
    <w:rsid w:val="008E13AC"/>
    <w:rsid w:val="008E1747"/>
    <w:rsid w:val="008E189B"/>
    <w:rsid w:val="008E2819"/>
    <w:rsid w:val="008E2922"/>
    <w:rsid w:val="008E3535"/>
    <w:rsid w:val="008E3545"/>
    <w:rsid w:val="008E3BD8"/>
    <w:rsid w:val="008E44B1"/>
    <w:rsid w:val="008E4CF6"/>
    <w:rsid w:val="008E4DD2"/>
    <w:rsid w:val="008E56EB"/>
    <w:rsid w:val="008E5818"/>
    <w:rsid w:val="008E61A8"/>
    <w:rsid w:val="008E635F"/>
    <w:rsid w:val="008E66BE"/>
    <w:rsid w:val="008E6869"/>
    <w:rsid w:val="008E6953"/>
    <w:rsid w:val="008E6DE1"/>
    <w:rsid w:val="008E71A8"/>
    <w:rsid w:val="008E753F"/>
    <w:rsid w:val="008E767E"/>
    <w:rsid w:val="008E78AB"/>
    <w:rsid w:val="008E7C36"/>
    <w:rsid w:val="008E7CBC"/>
    <w:rsid w:val="008E7F00"/>
    <w:rsid w:val="008F0AB4"/>
    <w:rsid w:val="008F0BEA"/>
    <w:rsid w:val="008F0F26"/>
    <w:rsid w:val="008F0F7D"/>
    <w:rsid w:val="008F1459"/>
    <w:rsid w:val="008F16FF"/>
    <w:rsid w:val="008F1C98"/>
    <w:rsid w:val="008F2183"/>
    <w:rsid w:val="008F22A6"/>
    <w:rsid w:val="008F2C3F"/>
    <w:rsid w:val="008F317A"/>
    <w:rsid w:val="008F31A9"/>
    <w:rsid w:val="008F35AD"/>
    <w:rsid w:val="008F5ACA"/>
    <w:rsid w:val="008F6477"/>
    <w:rsid w:val="008F6608"/>
    <w:rsid w:val="008F6694"/>
    <w:rsid w:val="008F6830"/>
    <w:rsid w:val="008F6E46"/>
    <w:rsid w:val="008F711C"/>
    <w:rsid w:val="008F71B6"/>
    <w:rsid w:val="008F71BF"/>
    <w:rsid w:val="008F751C"/>
    <w:rsid w:val="008F7B6B"/>
    <w:rsid w:val="008F7BB4"/>
    <w:rsid w:val="008F7FC7"/>
    <w:rsid w:val="00900475"/>
    <w:rsid w:val="00900746"/>
    <w:rsid w:val="00900831"/>
    <w:rsid w:val="00900C8A"/>
    <w:rsid w:val="00900FFA"/>
    <w:rsid w:val="00901623"/>
    <w:rsid w:val="00901746"/>
    <w:rsid w:val="00901FB4"/>
    <w:rsid w:val="0090201B"/>
    <w:rsid w:val="0090292E"/>
    <w:rsid w:val="00902B72"/>
    <w:rsid w:val="00902CEE"/>
    <w:rsid w:val="009031E1"/>
    <w:rsid w:val="009033DF"/>
    <w:rsid w:val="00903CA4"/>
    <w:rsid w:val="00904071"/>
    <w:rsid w:val="00904091"/>
    <w:rsid w:val="0090417D"/>
    <w:rsid w:val="0090515C"/>
    <w:rsid w:val="00905478"/>
    <w:rsid w:val="0090562C"/>
    <w:rsid w:val="009058DA"/>
    <w:rsid w:val="00905BA1"/>
    <w:rsid w:val="00905C27"/>
    <w:rsid w:val="00906418"/>
    <w:rsid w:val="00906620"/>
    <w:rsid w:val="0090667D"/>
    <w:rsid w:val="009067B2"/>
    <w:rsid w:val="00906C7D"/>
    <w:rsid w:val="00907039"/>
    <w:rsid w:val="00907071"/>
    <w:rsid w:val="0090764A"/>
    <w:rsid w:val="00907715"/>
    <w:rsid w:val="009104C9"/>
    <w:rsid w:val="009105AB"/>
    <w:rsid w:val="009105DE"/>
    <w:rsid w:val="009109DC"/>
    <w:rsid w:val="009109E3"/>
    <w:rsid w:val="00910D82"/>
    <w:rsid w:val="00910F4F"/>
    <w:rsid w:val="00911CAF"/>
    <w:rsid w:val="00912EAF"/>
    <w:rsid w:val="009131AD"/>
    <w:rsid w:val="009132B8"/>
    <w:rsid w:val="0091353A"/>
    <w:rsid w:val="00913798"/>
    <w:rsid w:val="00913ED0"/>
    <w:rsid w:val="009141D9"/>
    <w:rsid w:val="0091437A"/>
    <w:rsid w:val="009143E8"/>
    <w:rsid w:val="009147F6"/>
    <w:rsid w:val="00914817"/>
    <w:rsid w:val="00914B51"/>
    <w:rsid w:val="00914FB2"/>
    <w:rsid w:val="00915678"/>
    <w:rsid w:val="009162EB"/>
    <w:rsid w:val="009164C5"/>
    <w:rsid w:val="00916DAD"/>
    <w:rsid w:val="00916E6B"/>
    <w:rsid w:val="00916F81"/>
    <w:rsid w:val="009204E1"/>
    <w:rsid w:val="00920A40"/>
    <w:rsid w:val="00921633"/>
    <w:rsid w:val="009219F4"/>
    <w:rsid w:val="00921E98"/>
    <w:rsid w:val="0092228D"/>
    <w:rsid w:val="009227A0"/>
    <w:rsid w:val="009229C1"/>
    <w:rsid w:val="00922AC4"/>
    <w:rsid w:val="00922B48"/>
    <w:rsid w:val="00922C29"/>
    <w:rsid w:val="00922E19"/>
    <w:rsid w:val="00922F93"/>
    <w:rsid w:val="0092404B"/>
    <w:rsid w:val="0092494F"/>
    <w:rsid w:val="009249B4"/>
    <w:rsid w:val="00924D6C"/>
    <w:rsid w:val="0092645A"/>
    <w:rsid w:val="00926B5B"/>
    <w:rsid w:val="009275C2"/>
    <w:rsid w:val="0092782E"/>
    <w:rsid w:val="00927955"/>
    <w:rsid w:val="00930936"/>
    <w:rsid w:val="00930AE2"/>
    <w:rsid w:val="00931515"/>
    <w:rsid w:val="0093173E"/>
    <w:rsid w:val="0093192B"/>
    <w:rsid w:val="00931959"/>
    <w:rsid w:val="00931C60"/>
    <w:rsid w:val="00932672"/>
    <w:rsid w:val="0093288B"/>
    <w:rsid w:val="009328B4"/>
    <w:rsid w:val="00932B7F"/>
    <w:rsid w:val="00933E04"/>
    <w:rsid w:val="00933E9C"/>
    <w:rsid w:val="00933F15"/>
    <w:rsid w:val="0093406E"/>
    <w:rsid w:val="009342A6"/>
    <w:rsid w:val="00934911"/>
    <w:rsid w:val="00934B7B"/>
    <w:rsid w:val="00935325"/>
    <w:rsid w:val="009353D6"/>
    <w:rsid w:val="00935E01"/>
    <w:rsid w:val="00936002"/>
    <w:rsid w:val="009363F3"/>
    <w:rsid w:val="009374EC"/>
    <w:rsid w:val="0093782B"/>
    <w:rsid w:val="00937905"/>
    <w:rsid w:val="00937C37"/>
    <w:rsid w:val="00940030"/>
    <w:rsid w:val="009409FB"/>
    <w:rsid w:val="00940B5B"/>
    <w:rsid w:val="00940EAC"/>
    <w:rsid w:val="00940FF5"/>
    <w:rsid w:val="00941114"/>
    <w:rsid w:val="0094165C"/>
    <w:rsid w:val="00941726"/>
    <w:rsid w:val="00941D49"/>
    <w:rsid w:val="00941FE5"/>
    <w:rsid w:val="00942722"/>
    <w:rsid w:val="009428F4"/>
    <w:rsid w:val="00942E6C"/>
    <w:rsid w:val="0094357F"/>
    <w:rsid w:val="00943DEF"/>
    <w:rsid w:val="0094446A"/>
    <w:rsid w:val="00944690"/>
    <w:rsid w:val="00944834"/>
    <w:rsid w:val="0094491B"/>
    <w:rsid w:val="00944D92"/>
    <w:rsid w:val="00945973"/>
    <w:rsid w:val="00945ACE"/>
    <w:rsid w:val="00945D2E"/>
    <w:rsid w:val="0094623C"/>
    <w:rsid w:val="009467BB"/>
    <w:rsid w:val="00946D23"/>
    <w:rsid w:val="00950062"/>
    <w:rsid w:val="0095025C"/>
    <w:rsid w:val="009502E2"/>
    <w:rsid w:val="0095147A"/>
    <w:rsid w:val="00951ABA"/>
    <w:rsid w:val="00951BD8"/>
    <w:rsid w:val="009532E7"/>
    <w:rsid w:val="0095374B"/>
    <w:rsid w:val="00953D57"/>
    <w:rsid w:val="00953D67"/>
    <w:rsid w:val="009540A5"/>
    <w:rsid w:val="009541EA"/>
    <w:rsid w:val="00954CC5"/>
    <w:rsid w:val="00954EDC"/>
    <w:rsid w:val="00954FBE"/>
    <w:rsid w:val="0095511F"/>
    <w:rsid w:val="009551B3"/>
    <w:rsid w:val="00955300"/>
    <w:rsid w:val="00957A13"/>
    <w:rsid w:val="00957CDA"/>
    <w:rsid w:val="00957E93"/>
    <w:rsid w:val="00960D93"/>
    <w:rsid w:val="00961435"/>
    <w:rsid w:val="00961440"/>
    <w:rsid w:val="00961A70"/>
    <w:rsid w:val="00961BA0"/>
    <w:rsid w:val="00961C52"/>
    <w:rsid w:val="009626E7"/>
    <w:rsid w:val="00962AA3"/>
    <w:rsid w:val="009632AC"/>
    <w:rsid w:val="00963CAB"/>
    <w:rsid w:val="00963DE6"/>
    <w:rsid w:val="00963EE0"/>
    <w:rsid w:val="00964070"/>
    <w:rsid w:val="0096485D"/>
    <w:rsid w:val="00964C5A"/>
    <w:rsid w:val="00964E68"/>
    <w:rsid w:val="00964F66"/>
    <w:rsid w:val="00965A64"/>
    <w:rsid w:val="00965ACD"/>
    <w:rsid w:val="00965E6D"/>
    <w:rsid w:val="009665D5"/>
    <w:rsid w:val="009667CB"/>
    <w:rsid w:val="009667E7"/>
    <w:rsid w:val="00966D6F"/>
    <w:rsid w:val="0096728D"/>
    <w:rsid w:val="00967446"/>
    <w:rsid w:val="0096759E"/>
    <w:rsid w:val="009676DF"/>
    <w:rsid w:val="00967817"/>
    <w:rsid w:val="00967A43"/>
    <w:rsid w:val="00967AD5"/>
    <w:rsid w:val="00967EA9"/>
    <w:rsid w:val="009706E0"/>
    <w:rsid w:val="0097089F"/>
    <w:rsid w:val="00970FDD"/>
    <w:rsid w:val="00971125"/>
    <w:rsid w:val="009716B8"/>
    <w:rsid w:val="009719DC"/>
    <w:rsid w:val="00971CFA"/>
    <w:rsid w:val="009733F8"/>
    <w:rsid w:val="009735E1"/>
    <w:rsid w:val="00973777"/>
    <w:rsid w:val="009737B4"/>
    <w:rsid w:val="00973E4C"/>
    <w:rsid w:val="00974A9C"/>
    <w:rsid w:val="00974D68"/>
    <w:rsid w:val="00975AFB"/>
    <w:rsid w:val="0097610A"/>
    <w:rsid w:val="0097619E"/>
    <w:rsid w:val="0097633F"/>
    <w:rsid w:val="00976597"/>
    <w:rsid w:val="00976720"/>
    <w:rsid w:val="0097700D"/>
    <w:rsid w:val="00977586"/>
    <w:rsid w:val="00977DDA"/>
    <w:rsid w:val="00977E64"/>
    <w:rsid w:val="0098100C"/>
    <w:rsid w:val="00981069"/>
    <w:rsid w:val="0098133C"/>
    <w:rsid w:val="00981351"/>
    <w:rsid w:val="00981365"/>
    <w:rsid w:val="009815D5"/>
    <w:rsid w:val="00981C6C"/>
    <w:rsid w:val="00981FC6"/>
    <w:rsid w:val="0098204A"/>
    <w:rsid w:val="009820A8"/>
    <w:rsid w:val="009824D8"/>
    <w:rsid w:val="00982BDF"/>
    <w:rsid w:val="00982F0D"/>
    <w:rsid w:val="0098366B"/>
    <w:rsid w:val="009837A3"/>
    <w:rsid w:val="00983877"/>
    <w:rsid w:val="00983937"/>
    <w:rsid w:val="009840D5"/>
    <w:rsid w:val="00984198"/>
    <w:rsid w:val="009844A6"/>
    <w:rsid w:val="00985829"/>
    <w:rsid w:val="0098594C"/>
    <w:rsid w:val="00985BC8"/>
    <w:rsid w:val="00986227"/>
    <w:rsid w:val="00986CC8"/>
    <w:rsid w:val="00986EB9"/>
    <w:rsid w:val="00987443"/>
    <w:rsid w:val="00987529"/>
    <w:rsid w:val="009877F4"/>
    <w:rsid w:val="00987879"/>
    <w:rsid w:val="00987C7D"/>
    <w:rsid w:val="00990465"/>
    <w:rsid w:val="00990658"/>
    <w:rsid w:val="00990B77"/>
    <w:rsid w:val="00991901"/>
    <w:rsid w:val="00991BCF"/>
    <w:rsid w:val="009923BE"/>
    <w:rsid w:val="00992EB4"/>
    <w:rsid w:val="009932D4"/>
    <w:rsid w:val="00993759"/>
    <w:rsid w:val="00993A47"/>
    <w:rsid w:val="009943AE"/>
    <w:rsid w:val="0099490F"/>
    <w:rsid w:val="0099540F"/>
    <w:rsid w:val="00995FEE"/>
    <w:rsid w:val="009968D9"/>
    <w:rsid w:val="00996BD1"/>
    <w:rsid w:val="009A0009"/>
    <w:rsid w:val="009A0460"/>
    <w:rsid w:val="009A0D9B"/>
    <w:rsid w:val="009A17F4"/>
    <w:rsid w:val="009A18F3"/>
    <w:rsid w:val="009A1A33"/>
    <w:rsid w:val="009A1C15"/>
    <w:rsid w:val="009A1D1D"/>
    <w:rsid w:val="009A2793"/>
    <w:rsid w:val="009A3D8B"/>
    <w:rsid w:val="009A4999"/>
    <w:rsid w:val="009A5285"/>
    <w:rsid w:val="009A5AA6"/>
    <w:rsid w:val="009A64BA"/>
    <w:rsid w:val="009A6B7A"/>
    <w:rsid w:val="009A7315"/>
    <w:rsid w:val="009A7419"/>
    <w:rsid w:val="009A7555"/>
    <w:rsid w:val="009A75CD"/>
    <w:rsid w:val="009A7890"/>
    <w:rsid w:val="009A7B93"/>
    <w:rsid w:val="009A7E81"/>
    <w:rsid w:val="009B033C"/>
    <w:rsid w:val="009B0BB1"/>
    <w:rsid w:val="009B1043"/>
    <w:rsid w:val="009B14C4"/>
    <w:rsid w:val="009B1529"/>
    <w:rsid w:val="009B1703"/>
    <w:rsid w:val="009B1764"/>
    <w:rsid w:val="009B190F"/>
    <w:rsid w:val="009B1C4F"/>
    <w:rsid w:val="009B1D29"/>
    <w:rsid w:val="009B26AA"/>
    <w:rsid w:val="009B2D76"/>
    <w:rsid w:val="009B35AF"/>
    <w:rsid w:val="009B396A"/>
    <w:rsid w:val="009B3A49"/>
    <w:rsid w:val="009B3D33"/>
    <w:rsid w:val="009B3EBF"/>
    <w:rsid w:val="009B50AD"/>
    <w:rsid w:val="009B50E5"/>
    <w:rsid w:val="009B55BF"/>
    <w:rsid w:val="009B5A6E"/>
    <w:rsid w:val="009B6276"/>
    <w:rsid w:val="009B657A"/>
    <w:rsid w:val="009B67FD"/>
    <w:rsid w:val="009B69A3"/>
    <w:rsid w:val="009B6A55"/>
    <w:rsid w:val="009B6A82"/>
    <w:rsid w:val="009B6BA6"/>
    <w:rsid w:val="009B7179"/>
    <w:rsid w:val="009B78B5"/>
    <w:rsid w:val="009B7912"/>
    <w:rsid w:val="009B7E57"/>
    <w:rsid w:val="009B7E85"/>
    <w:rsid w:val="009C0489"/>
    <w:rsid w:val="009C0559"/>
    <w:rsid w:val="009C0696"/>
    <w:rsid w:val="009C0745"/>
    <w:rsid w:val="009C1108"/>
    <w:rsid w:val="009C119F"/>
    <w:rsid w:val="009C12AE"/>
    <w:rsid w:val="009C20A6"/>
    <w:rsid w:val="009C2317"/>
    <w:rsid w:val="009C2477"/>
    <w:rsid w:val="009C2A4B"/>
    <w:rsid w:val="009C30B1"/>
    <w:rsid w:val="009C3163"/>
    <w:rsid w:val="009C36D0"/>
    <w:rsid w:val="009C3790"/>
    <w:rsid w:val="009C39C0"/>
    <w:rsid w:val="009C3B50"/>
    <w:rsid w:val="009C3C8F"/>
    <w:rsid w:val="009C3CEA"/>
    <w:rsid w:val="009C3EFF"/>
    <w:rsid w:val="009C45C5"/>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D85"/>
    <w:rsid w:val="009C7F2C"/>
    <w:rsid w:val="009D00F9"/>
    <w:rsid w:val="009D1CF5"/>
    <w:rsid w:val="009D20B3"/>
    <w:rsid w:val="009D29EC"/>
    <w:rsid w:val="009D2A2C"/>
    <w:rsid w:val="009D2B12"/>
    <w:rsid w:val="009D2B97"/>
    <w:rsid w:val="009D3599"/>
    <w:rsid w:val="009D3C9B"/>
    <w:rsid w:val="009D3D8D"/>
    <w:rsid w:val="009D404B"/>
    <w:rsid w:val="009D4182"/>
    <w:rsid w:val="009D4AC0"/>
    <w:rsid w:val="009D4B56"/>
    <w:rsid w:val="009D5B50"/>
    <w:rsid w:val="009D66F4"/>
    <w:rsid w:val="009D6753"/>
    <w:rsid w:val="009D6862"/>
    <w:rsid w:val="009D6B07"/>
    <w:rsid w:val="009D6BA5"/>
    <w:rsid w:val="009D7097"/>
    <w:rsid w:val="009D7191"/>
    <w:rsid w:val="009D735E"/>
    <w:rsid w:val="009D7A32"/>
    <w:rsid w:val="009E0311"/>
    <w:rsid w:val="009E07D4"/>
    <w:rsid w:val="009E0AEA"/>
    <w:rsid w:val="009E0B26"/>
    <w:rsid w:val="009E0ED9"/>
    <w:rsid w:val="009E15B9"/>
    <w:rsid w:val="009E18A3"/>
    <w:rsid w:val="009E19FC"/>
    <w:rsid w:val="009E328C"/>
    <w:rsid w:val="009E3C5F"/>
    <w:rsid w:val="009E4129"/>
    <w:rsid w:val="009E4785"/>
    <w:rsid w:val="009E588D"/>
    <w:rsid w:val="009E5AE5"/>
    <w:rsid w:val="009E5CA5"/>
    <w:rsid w:val="009E6A82"/>
    <w:rsid w:val="009E6AF8"/>
    <w:rsid w:val="009E79EB"/>
    <w:rsid w:val="009F0068"/>
    <w:rsid w:val="009F08D4"/>
    <w:rsid w:val="009F08F3"/>
    <w:rsid w:val="009F097D"/>
    <w:rsid w:val="009F0F22"/>
    <w:rsid w:val="009F0F3E"/>
    <w:rsid w:val="009F16A2"/>
    <w:rsid w:val="009F19C3"/>
    <w:rsid w:val="009F19FA"/>
    <w:rsid w:val="009F1BBD"/>
    <w:rsid w:val="009F23C3"/>
    <w:rsid w:val="009F27E5"/>
    <w:rsid w:val="009F406B"/>
    <w:rsid w:val="009F4422"/>
    <w:rsid w:val="009F4477"/>
    <w:rsid w:val="009F45D0"/>
    <w:rsid w:val="009F4D56"/>
    <w:rsid w:val="009F634C"/>
    <w:rsid w:val="009F6530"/>
    <w:rsid w:val="009F69BF"/>
    <w:rsid w:val="009F7B94"/>
    <w:rsid w:val="009F7C0F"/>
    <w:rsid w:val="009F7F7A"/>
    <w:rsid w:val="00A0034F"/>
    <w:rsid w:val="00A00D6A"/>
    <w:rsid w:val="00A011C6"/>
    <w:rsid w:val="00A0137D"/>
    <w:rsid w:val="00A014FC"/>
    <w:rsid w:val="00A015BA"/>
    <w:rsid w:val="00A0162C"/>
    <w:rsid w:val="00A01A64"/>
    <w:rsid w:val="00A01E14"/>
    <w:rsid w:val="00A01EAA"/>
    <w:rsid w:val="00A01EAE"/>
    <w:rsid w:val="00A01F6D"/>
    <w:rsid w:val="00A024B1"/>
    <w:rsid w:val="00A02742"/>
    <w:rsid w:val="00A02B25"/>
    <w:rsid w:val="00A02DFB"/>
    <w:rsid w:val="00A03493"/>
    <w:rsid w:val="00A036BD"/>
    <w:rsid w:val="00A03758"/>
    <w:rsid w:val="00A0385D"/>
    <w:rsid w:val="00A03AB1"/>
    <w:rsid w:val="00A03EF6"/>
    <w:rsid w:val="00A0422B"/>
    <w:rsid w:val="00A04574"/>
    <w:rsid w:val="00A04AFF"/>
    <w:rsid w:val="00A04B79"/>
    <w:rsid w:val="00A05098"/>
    <w:rsid w:val="00A05193"/>
    <w:rsid w:val="00A058B0"/>
    <w:rsid w:val="00A0594A"/>
    <w:rsid w:val="00A05B39"/>
    <w:rsid w:val="00A066FC"/>
    <w:rsid w:val="00A06C5E"/>
    <w:rsid w:val="00A07551"/>
    <w:rsid w:val="00A07888"/>
    <w:rsid w:val="00A07C0B"/>
    <w:rsid w:val="00A07EE9"/>
    <w:rsid w:val="00A10A4E"/>
    <w:rsid w:val="00A10AB0"/>
    <w:rsid w:val="00A10ACB"/>
    <w:rsid w:val="00A10B9A"/>
    <w:rsid w:val="00A111C1"/>
    <w:rsid w:val="00A112A2"/>
    <w:rsid w:val="00A116B0"/>
    <w:rsid w:val="00A119BF"/>
    <w:rsid w:val="00A11CA4"/>
    <w:rsid w:val="00A12B6E"/>
    <w:rsid w:val="00A13101"/>
    <w:rsid w:val="00A13252"/>
    <w:rsid w:val="00A1335E"/>
    <w:rsid w:val="00A134F7"/>
    <w:rsid w:val="00A1426B"/>
    <w:rsid w:val="00A151EF"/>
    <w:rsid w:val="00A153E5"/>
    <w:rsid w:val="00A156E1"/>
    <w:rsid w:val="00A15C54"/>
    <w:rsid w:val="00A15F21"/>
    <w:rsid w:val="00A16100"/>
    <w:rsid w:val="00A1723E"/>
    <w:rsid w:val="00A174B9"/>
    <w:rsid w:val="00A17FAC"/>
    <w:rsid w:val="00A20621"/>
    <w:rsid w:val="00A206A9"/>
    <w:rsid w:val="00A20A02"/>
    <w:rsid w:val="00A21412"/>
    <w:rsid w:val="00A21711"/>
    <w:rsid w:val="00A21B63"/>
    <w:rsid w:val="00A21BFC"/>
    <w:rsid w:val="00A21DCD"/>
    <w:rsid w:val="00A22093"/>
    <w:rsid w:val="00A22D5B"/>
    <w:rsid w:val="00A2360C"/>
    <w:rsid w:val="00A24D21"/>
    <w:rsid w:val="00A24DC8"/>
    <w:rsid w:val="00A25123"/>
    <w:rsid w:val="00A256E6"/>
    <w:rsid w:val="00A25964"/>
    <w:rsid w:val="00A25A00"/>
    <w:rsid w:val="00A25A8A"/>
    <w:rsid w:val="00A25B26"/>
    <w:rsid w:val="00A25F2D"/>
    <w:rsid w:val="00A27266"/>
    <w:rsid w:val="00A276F2"/>
    <w:rsid w:val="00A279F5"/>
    <w:rsid w:val="00A30C5A"/>
    <w:rsid w:val="00A30EC3"/>
    <w:rsid w:val="00A3167B"/>
    <w:rsid w:val="00A31CEB"/>
    <w:rsid w:val="00A32B0A"/>
    <w:rsid w:val="00A32D53"/>
    <w:rsid w:val="00A33671"/>
    <w:rsid w:val="00A3423D"/>
    <w:rsid w:val="00A34A3A"/>
    <w:rsid w:val="00A34E7C"/>
    <w:rsid w:val="00A352A8"/>
    <w:rsid w:val="00A35771"/>
    <w:rsid w:val="00A35834"/>
    <w:rsid w:val="00A35C3E"/>
    <w:rsid w:val="00A35D4F"/>
    <w:rsid w:val="00A35EFE"/>
    <w:rsid w:val="00A35FC7"/>
    <w:rsid w:val="00A35FDB"/>
    <w:rsid w:val="00A36920"/>
    <w:rsid w:val="00A36DAE"/>
    <w:rsid w:val="00A36F1D"/>
    <w:rsid w:val="00A37005"/>
    <w:rsid w:val="00A374F0"/>
    <w:rsid w:val="00A37FF0"/>
    <w:rsid w:val="00A4026A"/>
    <w:rsid w:val="00A40380"/>
    <w:rsid w:val="00A40686"/>
    <w:rsid w:val="00A407A8"/>
    <w:rsid w:val="00A4082E"/>
    <w:rsid w:val="00A4152D"/>
    <w:rsid w:val="00A41A73"/>
    <w:rsid w:val="00A41AE8"/>
    <w:rsid w:val="00A42407"/>
    <w:rsid w:val="00A42684"/>
    <w:rsid w:val="00A42A73"/>
    <w:rsid w:val="00A42D61"/>
    <w:rsid w:val="00A42E11"/>
    <w:rsid w:val="00A431A6"/>
    <w:rsid w:val="00A43945"/>
    <w:rsid w:val="00A44553"/>
    <w:rsid w:val="00A44ABB"/>
    <w:rsid w:val="00A44C7A"/>
    <w:rsid w:val="00A44D77"/>
    <w:rsid w:val="00A44F12"/>
    <w:rsid w:val="00A4547E"/>
    <w:rsid w:val="00A45BA7"/>
    <w:rsid w:val="00A45C76"/>
    <w:rsid w:val="00A46541"/>
    <w:rsid w:val="00A46BEB"/>
    <w:rsid w:val="00A46E6C"/>
    <w:rsid w:val="00A47E8B"/>
    <w:rsid w:val="00A50AD2"/>
    <w:rsid w:val="00A51727"/>
    <w:rsid w:val="00A518AD"/>
    <w:rsid w:val="00A5208C"/>
    <w:rsid w:val="00A527BF"/>
    <w:rsid w:val="00A52EA7"/>
    <w:rsid w:val="00A535BA"/>
    <w:rsid w:val="00A53E41"/>
    <w:rsid w:val="00A540D4"/>
    <w:rsid w:val="00A54873"/>
    <w:rsid w:val="00A54975"/>
    <w:rsid w:val="00A54EDB"/>
    <w:rsid w:val="00A54F90"/>
    <w:rsid w:val="00A55453"/>
    <w:rsid w:val="00A55AA1"/>
    <w:rsid w:val="00A55C97"/>
    <w:rsid w:val="00A56B6A"/>
    <w:rsid w:val="00A57320"/>
    <w:rsid w:val="00A608D6"/>
    <w:rsid w:val="00A60B50"/>
    <w:rsid w:val="00A60B89"/>
    <w:rsid w:val="00A6152C"/>
    <w:rsid w:val="00A61C6B"/>
    <w:rsid w:val="00A61D77"/>
    <w:rsid w:val="00A62050"/>
    <w:rsid w:val="00A6246A"/>
    <w:rsid w:val="00A625AD"/>
    <w:rsid w:val="00A62646"/>
    <w:rsid w:val="00A62852"/>
    <w:rsid w:val="00A62B5F"/>
    <w:rsid w:val="00A62C18"/>
    <w:rsid w:val="00A63179"/>
    <w:rsid w:val="00A63298"/>
    <w:rsid w:val="00A638EC"/>
    <w:rsid w:val="00A63CB8"/>
    <w:rsid w:val="00A644F3"/>
    <w:rsid w:val="00A64CA3"/>
    <w:rsid w:val="00A65719"/>
    <w:rsid w:val="00A6604E"/>
    <w:rsid w:val="00A66293"/>
    <w:rsid w:val="00A66909"/>
    <w:rsid w:val="00A67113"/>
    <w:rsid w:val="00A672E1"/>
    <w:rsid w:val="00A6735D"/>
    <w:rsid w:val="00A67376"/>
    <w:rsid w:val="00A67572"/>
    <w:rsid w:val="00A679F2"/>
    <w:rsid w:val="00A67E98"/>
    <w:rsid w:val="00A70002"/>
    <w:rsid w:val="00A700F3"/>
    <w:rsid w:val="00A705A5"/>
    <w:rsid w:val="00A70F85"/>
    <w:rsid w:val="00A713FF"/>
    <w:rsid w:val="00A714B9"/>
    <w:rsid w:val="00A714DA"/>
    <w:rsid w:val="00A72094"/>
    <w:rsid w:val="00A720A0"/>
    <w:rsid w:val="00A722C9"/>
    <w:rsid w:val="00A72837"/>
    <w:rsid w:val="00A7299A"/>
    <w:rsid w:val="00A7329E"/>
    <w:rsid w:val="00A73AC4"/>
    <w:rsid w:val="00A73DB2"/>
    <w:rsid w:val="00A741D8"/>
    <w:rsid w:val="00A7426F"/>
    <w:rsid w:val="00A742B9"/>
    <w:rsid w:val="00A742E3"/>
    <w:rsid w:val="00A743D1"/>
    <w:rsid w:val="00A74DED"/>
    <w:rsid w:val="00A752DB"/>
    <w:rsid w:val="00A757FF"/>
    <w:rsid w:val="00A75845"/>
    <w:rsid w:val="00A75F23"/>
    <w:rsid w:val="00A76CE0"/>
    <w:rsid w:val="00A771DA"/>
    <w:rsid w:val="00A80400"/>
    <w:rsid w:val="00A8057E"/>
    <w:rsid w:val="00A80F1D"/>
    <w:rsid w:val="00A8124F"/>
    <w:rsid w:val="00A814DD"/>
    <w:rsid w:val="00A815E5"/>
    <w:rsid w:val="00A81A25"/>
    <w:rsid w:val="00A81D2F"/>
    <w:rsid w:val="00A82568"/>
    <w:rsid w:val="00A825DA"/>
    <w:rsid w:val="00A826F1"/>
    <w:rsid w:val="00A827D5"/>
    <w:rsid w:val="00A83223"/>
    <w:rsid w:val="00A83401"/>
    <w:rsid w:val="00A83756"/>
    <w:rsid w:val="00A838FD"/>
    <w:rsid w:val="00A83A16"/>
    <w:rsid w:val="00A847CC"/>
    <w:rsid w:val="00A84C76"/>
    <w:rsid w:val="00A84DCE"/>
    <w:rsid w:val="00A8505F"/>
    <w:rsid w:val="00A85675"/>
    <w:rsid w:val="00A85861"/>
    <w:rsid w:val="00A85D35"/>
    <w:rsid w:val="00A85E83"/>
    <w:rsid w:val="00A86716"/>
    <w:rsid w:val="00A873BC"/>
    <w:rsid w:val="00A878B4"/>
    <w:rsid w:val="00A879E1"/>
    <w:rsid w:val="00A87F2E"/>
    <w:rsid w:val="00A87F49"/>
    <w:rsid w:val="00A901E3"/>
    <w:rsid w:val="00A9073C"/>
    <w:rsid w:val="00A90A5F"/>
    <w:rsid w:val="00A9186E"/>
    <w:rsid w:val="00A91D02"/>
    <w:rsid w:val="00A9204D"/>
    <w:rsid w:val="00A9208C"/>
    <w:rsid w:val="00A929FC"/>
    <w:rsid w:val="00A92A7F"/>
    <w:rsid w:val="00A92CBF"/>
    <w:rsid w:val="00A936B9"/>
    <w:rsid w:val="00A93933"/>
    <w:rsid w:val="00A93D18"/>
    <w:rsid w:val="00A93F81"/>
    <w:rsid w:val="00A9410C"/>
    <w:rsid w:val="00A95172"/>
    <w:rsid w:val="00A9557B"/>
    <w:rsid w:val="00A95963"/>
    <w:rsid w:val="00A959A3"/>
    <w:rsid w:val="00A95C49"/>
    <w:rsid w:val="00A95E87"/>
    <w:rsid w:val="00A97124"/>
    <w:rsid w:val="00A9723E"/>
    <w:rsid w:val="00A97412"/>
    <w:rsid w:val="00A97993"/>
    <w:rsid w:val="00A97C6C"/>
    <w:rsid w:val="00AA0777"/>
    <w:rsid w:val="00AA09FF"/>
    <w:rsid w:val="00AA189E"/>
    <w:rsid w:val="00AA1B03"/>
    <w:rsid w:val="00AA1C16"/>
    <w:rsid w:val="00AA2110"/>
    <w:rsid w:val="00AA2383"/>
    <w:rsid w:val="00AA28DD"/>
    <w:rsid w:val="00AA2D69"/>
    <w:rsid w:val="00AA366C"/>
    <w:rsid w:val="00AA3686"/>
    <w:rsid w:val="00AA37A9"/>
    <w:rsid w:val="00AA3D69"/>
    <w:rsid w:val="00AA4DBE"/>
    <w:rsid w:val="00AA4EC4"/>
    <w:rsid w:val="00AA4FC1"/>
    <w:rsid w:val="00AA502D"/>
    <w:rsid w:val="00AA550C"/>
    <w:rsid w:val="00AA5728"/>
    <w:rsid w:val="00AA5C82"/>
    <w:rsid w:val="00AA5E33"/>
    <w:rsid w:val="00AA6DC9"/>
    <w:rsid w:val="00AA6E08"/>
    <w:rsid w:val="00AA6F5D"/>
    <w:rsid w:val="00AA70B6"/>
    <w:rsid w:val="00AA7F1E"/>
    <w:rsid w:val="00AB04F9"/>
    <w:rsid w:val="00AB0B79"/>
    <w:rsid w:val="00AB0FFB"/>
    <w:rsid w:val="00AB17F9"/>
    <w:rsid w:val="00AB1A5E"/>
    <w:rsid w:val="00AB1B4F"/>
    <w:rsid w:val="00AB20C7"/>
    <w:rsid w:val="00AB22C5"/>
    <w:rsid w:val="00AB2492"/>
    <w:rsid w:val="00AB2AD7"/>
    <w:rsid w:val="00AB2C55"/>
    <w:rsid w:val="00AB2C9F"/>
    <w:rsid w:val="00AB2D70"/>
    <w:rsid w:val="00AB3459"/>
    <w:rsid w:val="00AB3726"/>
    <w:rsid w:val="00AB3E05"/>
    <w:rsid w:val="00AB449E"/>
    <w:rsid w:val="00AB49C5"/>
    <w:rsid w:val="00AB4CDE"/>
    <w:rsid w:val="00AB5EFA"/>
    <w:rsid w:val="00AB6671"/>
    <w:rsid w:val="00AB6B62"/>
    <w:rsid w:val="00AB6EED"/>
    <w:rsid w:val="00AB6F18"/>
    <w:rsid w:val="00AB6F4E"/>
    <w:rsid w:val="00AB7069"/>
    <w:rsid w:val="00AB71D5"/>
    <w:rsid w:val="00AB72BF"/>
    <w:rsid w:val="00AB78BF"/>
    <w:rsid w:val="00AB78CD"/>
    <w:rsid w:val="00AB7FA0"/>
    <w:rsid w:val="00AC0978"/>
    <w:rsid w:val="00AC1C51"/>
    <w:rsid w:val="00AC26EE"/>
    <w:rsid w:val="00AC2773"/>
    <w:rsid w:val="00AC2821"/>
    <w:rsid w:val="00AC2CB6"/>
    <w:rsid w:val="00AC2D4E"/>
    <w:rsid w:val="00AC37C8"/>
    <w:rsid w:val="00AC3BB1"/>
    <w:rsid w:val="00AC3D6E"/>
    <w:rsid w:val="00AC43CB"/>
    <w:rsid w:val="00AC446E"/>
    <w:rsid w:val="00AC4ABC"/>
    <w:rsid w:val="00AC4EB6"/>
    <w:rsid w:val="00AC5B65"/>
    <w:rsid w:val="00AC5BAD"/>
    <w:rsid w:val="00AC6974"/>
    <w:rsid w:val="00AC7003"/>
    <w:rsid w:val="00AC7C05"/>
    <w:rsid w:val="00AC7CEA"/>
    <w:rsid w:val="00AC7DD3"/>
    <w:rsid w:val="00AC7DF8"/>
    <w:rsid w:val="00AC7EF9"/>
    <w:rsid w:val="00AD0108"/>
    <w:rsid w:val="00AD01BB"/>
    <w:rsid w:val="00AD09A2"/>
    <w:rsid w:val="00AD0AEF"/>
    <w:rsid w:val="00AD0E10"/>
    <w:rsid w:val="00AD0E6B"/>
    <w:rsid w:val="00AD0F1A"/>
    <w:rsid w:val="00AD124E"/>
    <w:rsid w:val="00AD1292"/>
    <w:rsid w:val="00AD15B2"/>
    <w:rsid w:val="00AD1638"/>
    <w:rsid w:val="00AD1F6E"/>
    <w:rsid w:val="00AD2081"/>
    <w:rsid w:val="00AD29C9"/>
    <w:rsid w:val="00AD34C2"/>
    <w:rsid w:val="00AD480B"/>
    <w:rsid w:val="00AD587E"/>
    <w:rsid w:val="00AD5994"/>
    <w:rsid w:val="00AD637F"/>
    <w:rsid w:val="00AE0B5D"/>
    <w:rsid w:val="00AE168D"/>
    <w:rsid w:val="00AE1C68"/>
    <w:rsid w:val="00AE1E65"/>
    <w:rsid w:val="00AE20D2"/>
    <w:rsid w:val="00AE22DC"/>
    <w:rsid w:val="00AE27AC"/>
    <w:rsid w:val="00AE2EBC"/>
    <w:rsid w:val="00AE2F4F"/>
    <w:rsid w:val="00AE3008"/>
    <w:rsid w:val="00AE3355"/>
    <w:rsid w:val="00AE39BE"/>
    <w:rsid w:val="00AE3F76"/>
    <w:rsid w:val="00AE4007"/>
    <w:rsid w:val="00AE465E"/>
    <w:rsid w:val="00AE4761"/>
    <w:rsid w:val="00AE4A0E"/>
    <w:rsid w:val="00AE4A78"/>
    <w:rsid w:val="00AE4B29"/>
    <w:rsid w:val="00AE546B"/>
    <w:rsid w:val="00AE54F4"/>
    <w:rsid w:val="00AE558F"/>
    <w:rsid w:val="00AE58FC"/>
    <w:rsid w:val="00AE6587"/>
    <w:rsid w:val="00AE6987"/>
    <w:rsid w:val="00AE6C64"/>
    <w:rsid w:val="00AE6C9C"/>
    <w:rsid w:val="00AE720F"/>
    <w:rsid w:val="00AE7C4F"/>
    <w:rsid w:val="00AF03F0"/>
    <w:rsid w:val="00AF1102"/>
    <w:rsid w:val="00AF18FE"/>
    <w:rsid w:val="00AF19D9"/>
    <w:rsid w:val="00AF1B54"/>
    <w:rsid w:val="00AF2505"/>
    <w:rsid w:val="00AF2564"/>
    <w:rsid w:val="00AF2B5E"/>
    <w:rsid w:val="00AF31C6"/>
    <w:rsid w:val="00AF33A3"/>
    <w:rsid w:val="00AF3443"/>
    <w:rsid w:val="00AF3E9F"/>
    <w:rsid w:val="00AF43F4"/>
    <w:rsid w:val="00AF4D77"/>
    <w:rsid w:val="00AF4F2C"/>
    <w:rsid w:val="00AF530F"/>
    <w:rsid w:val="00AF565F"/>
    <w:rsid w:val="00AF5B72"/>
    <w:rsid w:val="00AF5BD6"/>
    <w:rsid w:val="00AF5CFC"/>
    <w:rsid w:val="00AF6264"/>
    <w:rsid w:val="00AF63BD"/>
    <w:rsid w:val="00AF6879"/>
    <w:rsid w:val="00AF6984"/>
    <w:rsid w:val="00AF6FCF"/>
    <w:rsid w:val="00AF707E"/>
    <w:rsid w:val="00AF74C6"/>
    <w:rsid w:val="00AF7767"/>
    <w:rsid w:val="00AF7853"/>
    <w:rsid w:val="00AF7ED0"/>
    <w:rsid w:val="00B00023"/>
    <w:rsid w:val="00B00153"/>
    <w:rsid w:val="00B00331"/>
    <w:rsid w:val="00B00D3B"/>
    <w:rsid w:val="00B00FE8"/>
    <w:rsid w:val="00B01767"/>
    <w:rsid w:val="00B028BD"/>
    <w:rsid w:val="00B03775"/>
    <w:rsid w:val="00B03A69"/>
    <w:rsid w:val="00B03BB9"/>
    <w:rsid w:val="00B043FC"/>
    <w:rsid w:val="00B04A99"/>
    <w:rsid w:val="00B04C2B"/>
    <w:rsid w:val="00B04FFF"/>
    <w:rsid w:val="00B060AF"/>
    <w:rsid w:val="00B06264"/>
    <w:rsid w:val="00B063D8"/>
    <w:rsid w:val="00B06608"/>
    <w:rsid w:val="00B067ED"/>
    <w:rsid w:val="00B06DEE"/>
    <w:rsid w:val="00B07249"/>
    <w:rsid w:val="00B07AB3"/>
    <w:rsid w:val="00B07F1E"/>
    <w:rsid w:val="00B10328"/>
    <w:rsid w:val="00B103D0"/>
    <w:rsid w:val="00B10978"/>
    <w:rsid w:val="00B10998"/>
    <w:rsid w:val="00B110D2"/>
    <w:rsid w:val="00B11881"/>
    <w:rsid w:val="00B11C21"/>
    <w:rsid w:val="00B136D7"/>
    <w:rsid w:val="00B141FC"/>
    <w:rsid w:val="00B14249"/>
    <w:rsid w:val="00B146AE"/>
    <w:rsid w:val="00B14E65"/>
    <w:rsid w:val="00B14FA6"/>
    <w:rsid w:val="00B15E55"/>
    <w:rsid w:val="00B16207"/>
    <w:rsid w:val="00B1655C"/>
    <w:rsid w:val="00B165D6"/>
    <w:rsid w:val="00B17295"/>
    <w:rsid w:val="00B17CF1"/>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7CF"/>
    <w:rsid w:val="00B24F0E"/>
    <w:rsid w:val="00B250AD"/>
    <w:rsid w:val="00B250ED"/>
    <w:rsid w:val="00B2562C"/>
    <w:rsid w:val="00B263A4"/>
    <w:rsid w:val="00B264CE"/>
    <w:rsid w:val="00B2654F"/>
    <w:rsid w:val="00B2717E"/>
    <w:rsid w:val="00B2784B"/>
    <w:rsid w:val="00B27987"/>
    <w:rsid w:val="00B27C47"/>
    <w:rsid w:val="00B27E2A"/>
    <w:rsid w:val="00B30082"/>
    <w:rsid w:val="00B303D6"/>
    <w:rsid w:val="00B305D5"/>
    <w:rsid w:val="00B306F1"/>
    <w:rsid w:val="00B312C9"/>
    <w:rsid w:val="00B31AFB"/>
    <w:rsid w:val="00B31DD2"/>
    <w:rsid w:val="00B322CF"/>
    <w:rsid w:val="00B32330"/>
    <w:rsid w:val="00B3263A"/>
    <w:rsid w:val="00B32C57"/>
    <w:rsid w:val="00B32D93"/>
    <w:rsid w:val="00B32F2A"/>
    <w:rsid w:val="00B343D0"/>
    <w:rsid w:val="00B34428"/>
    <w:rsid w:val="00B3468D"/>
    <w:rsid w:val="00B35867"/>
    <w:rsid w:val="00B358EF"/>
    <w:rsid w:val="00B362CB"/>
    <w:rsid w:val="00B364A4"/>
    <w:rsid w:val="00B365F3"/>
    <w:rsid w:val="00B36A0C"/>
    <w:rsid w:val="00B36BBD"/>
    <w:rsid w:val="00B378A9"/>
    <w:rsid w:val="00B37B17"/>
    <w:rsid w:val="00B4005B"/>
    <w:rsid w:val="00B400E4"/>
    <w:rsid w:val="00B402AB"/>
    <w:rsid w:val="00B40B67"/>
    <w:rsid w:val="00B41373"/>
    <w:rsid w:val="00B41576"/>
    <w:rsid w:val="00B416A9"/>
    <w:rsid w:val="00B41B6D"/>
    <w:rsid w:val="00B41B7F"/>
    <w:rsid w:val="00B41C90"/>
    <w:rsid w:val="00B425E5"/>
    <w:rsid w:val="00B42D19"/>
    <w:rsid w:val="00B432CC"/>
    <w:rsid w:val="00B43679"/>
    <w:rsid w:val="00B43932"/>
    <w:rsid w:val="00B43A1E"/>
    <w:rsid w:val="00B43C9C"/>
    <w:rsid w:val="00B44AF7"/>
    <w:rsid w:val="00B45F6E"/>
    <w:rsid w:val="00B460B1"/>
    <w:rsid w:val="00B4660F"/>
    <w:rsid w:val="00B46750"/>
    <w:rsid w:val="00B4693A"/>
    <w:rsid w:val="00B47354"/>
    <w:rsid w:val="00B47685"/>
    <w:rsid w:val="00B5093C"/>
    <w:rsid w:val="00B517F7"/>
    <w:rsid w:val="00B51FB2"/>
    <w:rsid w:val="00B53079"/>
    <w:rsid w:val="00B53161"/>
    <w:rsid w:val="00B53245"/>
    <w:rsid w:val="00B533C7"/>
    <w:rsid w:val="00B536D2"/>
    <w:rsid w:val="00B53833"/>
    <w:rsid w:val="00B53FD4"/>
    <w:rsid w:val="00B542BE"/>
    <w:rsid w:val="00B54B01"/>
    <w:rsid w:val="00B54B1C"/>
    <w:rsid w:val="00B551C4"/>
    <w:rsid w:val="00B55471"/>
    <w:rsid w:val="00B55592"/>
    <w:rsid w:val="00B55853"/>
    <w:rsid w:val="00B55963"/>
    <w:rsid w:val="00B55DF2"/>
    <w:rsid w:val="00B55E17"/>
    <w:rsid w:val="00B55E9A"/>
    <w:rsid w:val="00B55F2F"/>
    <w:rsid w:val="00B560A6"/>
    <w:rsid w:val="00B56239"/>
    <w:rsid w:val="00B564A9"/>
    <w:rsid w:val="00B566F2"/>
    <w:rsid w:val="00B56B38"/>
    <w:rsid w:val="00B56E4F"/>
    <w:rsid w:val="00B578AD"/>
    <w:rsid w:val="00B57F63"/>
    <w:rsid w:val="00B602F7"/>
    <w:rsid w:val="00B6034A"/>
    <w:rsid w:val="00B603DD"/>
    <w:rsid w:val="00B60CB4"/>
    <w:rsid w:val="00B6189F"/>
    <w:rsid w:val="00B61F31"/>
    <w:rsid w:val="00B62528"/>
    <w:rsid w:val="00B625EC"/>
    <w:rsid w:val="00B629D3"/>
    <w:rsid w:val="00B62E26"/>
    <w:rsid w:val="00B62E52"/>
    <w:rsid w:val="00B63276"/>
    <w:rsid w:val="00B633B1"/>
    <w:rsid w:val="00B636C3"/>
    <w:rsid w:val="00B6393D"/>
    <w:rsid w:val="00B639F8"/>
    <w:rsid w:val="00B65943"/>
    <w:rsid w:val="00B66DA6"/>
    <w:rsid w:val="00B66EB3"/>
    <w:rsid w:val="00B6704F"/>
    <w:rsid w:val="00B673BB"/>
    <w:rsid w:val="00B67A1F"/>
    <w:rsid w:val="00B67BF3"/>
    <w:rsid w:val="00B67E57"/>
    <w:rsid w:val="00B70841"/>
    <w:rsid w:val="00B70851"/>
    <w:rsid w:val="00B70966"/>
    <w:rsid w:val="00B709FA"/>
    <w:rsid w:val="00B712E6"/>
    <w:rsid w:val="00B714BD"/>
    <w:rsid w:val="00B71AA8"/>
    <w:rsid w:val="00B7286A"/>
    <w:rsid w:val="00B72F93"/>
    <w:rsid w:val="00B73087"/>
    <w:rsid w:val="00B73197"/>
    <w:rsid w:val="00B7325C"/>
    <w:rsid w:val="00B73423"/>
    <w:rsid w:val="00B73918"/>
    <w:rsid w:val="00B74204"/>
    <w:rsid w:val="00B74F7C"/>
    <w:rsid w:val="00B75275"/>
    <w:rsid w:val="00B75BEF"/>
    <w:rsid w:val="00B761DA"/>
    <w:rsid w:val="00B7681C"/>
    <w:rsid w:val="00B76BCB"/>
    <w:rsid w:val="00B7725B"/>
    <w:rsid w:val="00B772BF"/>
    <w:rsid w:val="00B77FB3"/>
    <w:rsid w:val="00B8021D"/>
    <w:rsid w:val="00B80E75"/>
    <w:rsid w:val="00B815C7"/>
    <w:rsid w:val="00B81744"/>
    <w:rsid w:val="00B81CAC"/>
    <w:rsid w:val="00B81CB6"/>
    <w:rsid w:val="00B8248D"/>
    <w:rsid w:val="00B8261B"/>
    <w:rsid w:val="00B834DE"/>
    <w:rsid w:val="00B8350F"/>
    <w:rsid w:val="00B83798"/>
    <w:rsid w:val="00B837B1"/>
    <w:rsid w:val="00B83B10"/>
    <w:rsid w:val="00B843C9"/>
    <w:rsid w:val="00B84674"/>
    <w:rsid w:val="00B8499F"/>
    <w:rsid w:val="00B84D5A"/>
    <w:rsid w:val="00B8541F"/>
    <w:rsid w:val="00B85B42"/>
    <w:rsid w:val="00B85E66"/>
    <w:rsid w:val="00B85F5B"/>
    <w:rsid w:val="00B86727"/>
    <w:rsid w:val="00B868A5"/>
    <w:rsid w:val="00B869E3"/>
    <w:rsid w:val="00B86F3A"/>
    <w:rsid w:val="00B8702B"/>
    <w:rsid w:val="00B8740D"/>
    <w:rsid w:val="00B87D2A"/>
    <w:rsid w:val="00B90095"/>
    <w:rsid w:val="00B9040D"/>
    <w:rsid w:val="00B91050"/>
    <w:rsid w:val="00B910CD"/>
    <w:rsid w:val="00B917B9"/>
    <w:rsid w:val="00B918B7"/>
    <w:rsid w:val="00B91D59"/>
    <w:rsid w:val="00B9275D"/>
    <w:rsid w:val="00B929DC"/>
    <w:rsid w:val="00B92C14"/>
    <w:rsid w:val="00B92C32"/>
    <w:rsid w:val="00B931DE"/>
    <w:rsid w:val="00B935E4"/>
    <w:rsid w:val="00B93660"/>
    <w:rsid w:val="00B940FB"/>
    <w:rsid w:val="00B9451E"/>
    <w:rsid w:val="00B947C9"/>
    <w:rsid w:val="00B947CA"/>
    <w:rsid w:val="00B94BA1"/>
    <w:rsid w:val="00B950B4"/>
    <w:rsid w:val="00B951F0"/>
    <w:rsid w:val="00B95BAC"/>
    <w:rsid w:val="00B95C5E"/>
    <w:rsid w:val="00B96BA0"/>
    <w:rsid w:val="00B97742"/>
    <w:rsid w:val="00BA12A5"/>
    <w:rsid w:val="00BA1983"/>
    <w:rsid w:val="00BA1EAB"/>
    <w:rsid w:val="00BA201D"/>
    <w:rsid w:val="00BA2482"/>
    <w:rsid w:val="00BA25EB"/>
    <w:rsid w:val="00BA2C33"/>
    <w:rsid w:val="00BA36D4"/>
    <w:rsid w:val="00BA3902"/>
    <w:rsid w:val="00BA3AB7"/>
    <w:rsid w:val="00BA3B07"/>
    <w:rsid w:val="00BA4F56"/>
    <w:rsid w:val="00BA5BE4"/>
    <w:rsid w:val="00BA6076"/>
    <w:rsid w:val="00BA60E7"/>
    <w:rsid w:val="00BA69CF"/>
    <w:rsid w:val="00BA719D"/>
    <w:rsid w:val="00BA7628"/>
    <w:rsid w:val="00BA7964"/>
    <w:rsid w:val="00BA7AE4"/>
    <w:rsid w:val="00BA7EFD"/>
    <w:rsid w:val="00BB05E4"/>
    <w:rsid w:val="00BB0BF7"/>
    <w:rsid w:val="00BB126A"/>
    <w:rsid w:val="00BB13BB"/>
    <w:rsid w:val="00BB15C0"/>
    <w:rsid w:val="00BB169D"/>
    <w:rsid w:val="00BB19F2"/>
    <w:rsid w:val="00BB1A11"/>
    <w:rsid w:val="00BB22CF"/>
    <w:rsid w:val="00BB253D"/>
    <w:rsid w:val="00BB2762"/>
    <w:rsid w:val="00BB2BF5"/>
    <w:rsid w:val="00BB3707"/>
    <w:rsid w:val="00BB393C"/>
    <w:rsid w:val="00BB4134"/>
    <w:rsid w:val="00BB4A19"/>
    <w:rsid w:val="00BB4B2F"/>
    <w:rsid w:val="00BB4C44"/>
    <w:rsid w:val="00BB4D45"/>
    <w:rsid w:val="00BB5469"/>
    <w:rsid w:val="00BB5593"/>
    <w:rsid w:val="00BB5845"/>
    <w:rsid w:val="00BB58CC"/>
    <w:rsid w:val="00BB59F2"/>
    <w:rsid w:val="00BB5DC3"/>
    <w:rsid w:val="00BB6B99"/>
    <w:rsid w:val="00BB6D33"/>
    <w:rsid w:val="00BB7E05"/>
    <w:rsid w:val="00BC10C2"/>
    <w:rsid w:val="00BC19E0"/>
    <w:rsid w:val="00BC1C30"/>
    <w:rsid w:val="00BC1C8A"/>
    <w:rsid w:val="00BC2EA6"/>
    <w:rsid w:val="00BC3345"/>
    <w:rsid w:val="00BC3A2D"/>
    <w:rsid w:val="00BC3C69"/>
    <w:rsid w:val="00BC532F"/>
    <w:rsid w:val="00BC5451"/>
    <w:rsid w:val="00BC55C7"/>
    <w:rsid w:val="00BC5BD2"/>
    <w:rsid w:val="00BC6048"/>
    <w:rsid w:val="00BC610D"/>
    <w:rsid w:val="00BC610F"/>
    <w:rsid w:val="00BC6E7A"/>
    <w:rsid w:val="00BC73F4"/>
    <w:rsid w:val="00BC7816"/>
    <w:rsid w:val="00BC7CFB"/>
    <w:rsid w:val="00BD0770"/>
    <w:rsid w:val="00BD0E40"/>
    <w:rsid w:val="00BD1533"/>
    <w:rsid w:val="00BD2194"/>
    <w:rsid w:val="00BD21E6"/>
    <w:rsid w:val="00BD227B"/>
    <w:rsid w:val="00BD22A0"/>
    <w:rsid w:val="00BD28BB"/>
    <w:rsid w:val="00BD2B4C"/>
    <w:rsid w:val="00BD389F"/>
    <w:rsid w:val="00BD3AF2"/>
    <w:rsid w:val="00BD3E0F"/>
    <w:rsid w:val="00BD4406"/>
    <w:rsid w:val="00BD488A"/>
    <w:rsid w:val="00BD57AB"/>
    <w:rsid w:val="00BD5A54"/>
    <w:rsid w:val="00BD5BA1"/>
    <w:rsid w:val="00BD5D69"/>
    <w:rsid w:val="00BD64B3"/>
    <w:rsid w:val="00BD6C5D"/>
    <w:rsid w:val="00BD6F62"/>
    <w:rsid w:val="00BD703D"/>
    <w:rsid w:val="00BD711B"/>
    <w:rsid w:val="00BE0230"/>
    <w:rsid w:val="00BE0C05"/>
    <w:rsid w:val="00BE0D1A"/>
    <w:rsid w:val="00BE12FA"/>
    <w:rsid w:val="00BE1A47"/>
    <w:rsid w:val="00BE1E53"/>
    <w:rsid w:val="00BE2276"/>
    <w:rsid w:val="00BE2757"/>
    <w:rsid w:val="00BE3234"/>
    <w:rsid w:val="00BE3653"/>
    <w:rsid w:val="00BE3B8C"/>
    <w:rsid w:val="00BE3FDE"/>
    <w:rsid w:val="00BE4433"/>
    <w:rsid w:val="00BE4626"/>
    <w:rsid w:val="00BE4C9B"/>
    <w:rsid w:val="00BE52D8"/>
    <w:rsid w:val="00BE5ABC"/>
    <w:rsid w:val="00BE605F"/>
    <w:rsid w:val="00BE6470"/>
    <w:rsid w:val="00BE6A82"/>
    <w:rsid w:val="00BE6C4F"/>
    <w:rsid w:val="00BE6EEF"/>
    <w:rsid w:val="00BE7921"/>
    <w:rsid w:val="00BF0187"/>
    <w:rsid w:val="00BF0E9E"/>
    <w:rsid w:val="00BF1193"/>
    <w:rsid w:val="00BF1459"/>
    <w:rsid w:val="00BF1A6C"/>
    <w:rsid w:val="00BF1D9A"/>
    <w:rsid w:val="00BF22AD"/>
    <w:rsid w:val="00BF281D"/>
    <w:rsid w:val="00BF2A42"/>
    <w:rsid w:val="00BF2BC5"/>
    <w:rsid w:val="00BF3672"/>
    <w:rsid w:val="00BF394D"/>
    <w:rsid w:val="00BF3AA4"/>
    <w:rsid w:val="00BF3C6C"/>
    <w:rsid w:val="00BF3D50"/>
    <w:rsid w:val="00BF437A"/>
    <w:rsid w:val="00BF4551"/>
    <w:rsid w:val="00BF463B"/>
    <w:rsid w:val="00BF4BF0"/>
    <w:rsid w:val="00BF5508"/>
    <w:rsid w:val="00BF5DAD"/>
    <w:rsid w:val="00BF5ECE"/>
    <w:rsid w:val="00BF602C"/>
    <w:rsid w:val="00BF6090"/>
    <w:rsid w:val="00BF65DB"/>
    <w:rsid w:val="00BF71F9"/>
    <w:rsid w:val="00BF7450"/>
    <w:rsid w:val="00C000EF"/>
    <w:rsid w:val="00C00129"/>
    <w:rsid w:val="00C003AF"/>
    <w:rsid w:val="00C00825"/>
    <w:rsid w:val="00C01300"/>
    <w:rsid w:val="00C01642"/>
    <w:rsid w:val="00C02A4D"/>
    <w:rsid w:val="00C02CAA"/>
    <w:rsid w:val="00C03034"/>
    <w:rsid w:val="00C0362D"/>
    <w:rsid w:val="00C0376B"/>
    <w:rsid w:val="00C037B5"/>
    <w:rsid w:val="00C03BE8"/>
    <w:rsid w:val="00C03E08"/>
    <w:rsid w:val="00C049E0"/>
    <w:rsid w:val="00C05AD4"/>
    <w:rsid w:val="00C069E8"/>
    <w:rsid w:val="00C06D68"/>
    <w:rsid w:val="00C06EF2"/>
    <w:rsid w:val="00C06FFA"/>
    <w:rsid w:val="00C0703C"/>
    <w:rsid w:val="00C071D2"/>
    <w:rsid w:val="00C071F6"/>
    <w:rsid w:val="00C07316"/>
    <w:rsid w:val="00C07534"/>
    <w:rsid w:val="00C07AAB"/>
    <w:rsid w:val="00C101E0"/>
    <w:rsid w:val="00C10258"/>
    <w:rsid w:val="00C10D0F"/>
    <w:rsid w:val="00C1139F"/>
    <w:rsid w:val="00C117AE"/>
    <w:rsid w:val="00C119FA"/>
    <w:rsid w:val="00C11BA8"/>
    <w:rsid w:val="00C12451"/>
    <w:rsid w:val="00C12606"/>
    <w:rsid w:val="00C128B2"/>
    <w:rsid w:val="00C12D8C"/>
    <w:rsid w:val="00C12ECD"/>
    <w:rsid w:val="00C1354E"/>
    <w:rsid w:val="00C139AE"/>
    <w:rsid w:val="00C13BCC"/>
    <w:rsid w:val="00C13F80"/>
    <w:rsid w:val="00C13F8C"/>
    <w:rsid w:val="00C1453E"/>
    <w:rsid w:val="00C14585"/>
    <w:rsid w:val="00C14AC7"/>
    <w:rsid w:val="00C15379"/>
    <w:rsid w:val="00C15403"/>
    <w:rsid w:val="00C157CB"/>
    <w:rsid w:val="00C15968"/>
    <w:rsid w:val="00C163D3"/>
    <w:rsid w:val="00C17552"/>
    <w:rsid w:val="00C1761B"/>
    <w:rsid w:val="00C176F0"/>
    <w:rsid w:val="00C20418"/>
    <w:rsid w:val="00C20A7E"/>
    <w:rsid w:val="00C20F3F"/>
    <w:rsid w:val="00C21473"/>
    <w:rsid w:val="00C21590"/>
    <w:rsid w:val="00C21793"/>
    <w:rsid w:val="00C219C3"/>
    <w:rsid w:val="00C21D6C"/>
    <w:rsid w:val="00C22419"/>
    <w:rsid w:val="00C22DFD"/>
    <w:rsid w:val="00C232E2"/>
    <w:rsid w:val="00C2372F"/>
    <w:rsid w:val="00C24233"/>
    <w:rsid w:val="00C2434C"/>
    <w:rsid w:val="00C24B38"/>
    <w:rsid w:val="00C25895"/>
    <w:rsid w:val="00C25A71"/>
    <w:rsid w:val="00C25E93"/>
    <w:rsid w:val="00C25FC7"/>
    <w:rsid w:val="00C26284"/>
    <w:rsid w:val="00C26BB8"/>
    <w:rsid w:val="00C26C14"/>
    <w:rsid w:val="00C26D9B"/>
    <w:rsid w:val="00C279FF"/>
    <w:rsid w:val="00C27AE4"/>
    <w:rsid w:val="00C27D13"/>
    <w:rsid w:val="00C27ED1"/>
    <w:rsid w:val="00C308CE"/>
    <w:rsid w:val="00C30F56"/>
    <w:rsid w:val="00C30FE9"/>
    <w:rsid w:val="00C31233"/>
    <w:rsid w:val="00C317D6"/>
    <w:rsid w:val="00C31FBD"/>
    <w:rsid w:val="00C32185"/>
    <w:rsid w:val="00C3229D"/>
    <w:rsid w:val="00C3271A"/>
    <w:rsid w:val="00C331B8"/>
    <w:rsid w:val="00C333E7"/>
    <w:rsid w:val="00C33504"/>
    <w:rsid w:val="00C337B0"/>
    <w:rsid w:val="00C3395D"/>
    <w:rsid w:val="00C33EF3"/>
    <w:rsid w:val="00C33FBD"/>
    <w:rsid w:val="00C3488A"/>
    <w:rsid w:val="00C35258"/>
    <w:rsid w:val="00C361F9"/>
    <w:rsid w:val="00C362CE"/>
    <w:rsid w:val="00C36D0D"/>
    <w:rsid w:val="00C370CC"/>
    <w:rsid w:val="00C37551"/>
    <w:rsid w:val="00C378D1"/>
    <w:rsid w:val="00C4059A"/>
    <w:rsid w:val="00C40FDC"/>
    <w:rsid w:val="00C41329"/>
    <w:rsid w:val="00C41525"/>
    <w:rsid w:val="00C41796"/>
    <w:rsid w:val="00C41A9F"/>
    <w:rsid w:val="00C427BA"/>
    <w:rsid w:val="00C428D2"/>
    <w:rsid w:val="00C436FD"/>
    <w:rsid w:val="00C43A64"/>
    <w:rsid w:val="00C442AF"/>
    <w:rsid w:val="00C44695"/>
    <w:rsid w:val="00C44D4C"/>
    <w:rsid w:val="00C44E3B"/>
    <w:rsid w:val="00C455F5"/>
    <w:rsid w:val="00C45714"/>
    <w:rsid w:val="00C45DCB"/>
    <w:rsid w:val="00C45FA3"/>
    <w:rsid w:val="00C469AD"/>
    <w:rsid w:val="00C46A75"/>
    <w:rsid w:val="00C46D55"/>
    <w:rsid w:val="00C47390"/>
    <w:rsid w:val="00C473E7"/>
    <w:rsid w:val="00C50467"/>
    <w:rsid w:val="00C5053A"/>
    <w:rsid w:val="00C50A52"/>
    <w:rsid w:val="00C50C5D"/>
    <w:rsid w:val="00C50E68"/>
    <w:rsid w:val="00C510BD"/>
    <w:rsid w:val="00C5123C"/>
    <w:rsid w:val="00C5190D"/>
    <w:rsid w:val="00C51B6E"/>
    <w:rsid w:val="00C51BA0"/>
    <w:rsid w:val="00C51C92"/>
    <w:rsid w:val="00C51F3E"/>
    <w:rsid w:val="00C520BA"/>
    <w:rsid w:val="00C52748"/>
    <w:rsid w:val="00C52D31"/>
    <w:rsid w:val="00C5341F"/>
    <w:rsid w:val="00C5385F"/>
    <w:rsid w:val="00C53B2E"/>
    <w:rsid w:val="00C53C5D"/>
    <w:rsid w:val="00C53D05"/>
    <w:rsid w:val="00C53E86"/>
    <w:rsid w:val="00C544C4"/>
    <w:rsid w:val="00C561BF"/>
    <w:rsid w:val="00C56494"/>
    <w:rsid w:val="00C56B40"/>
    <w:rsid w:val="00C573FF"/>
    <w:rsid w:val="00C578ED"/>
    <w:rsid w:val="00C601D2"/>
    <w:rsid w:val="00C602CD"/>
    <w:rsid w:val="00C60751"/>
    <w:rsid w:val="00C60906"/>
    <w:rsid w:val="00C60B92"/>
    <w:rsid w:val="00C60BA2"/>
    <w:rsid w:val="00C610D0"/>
    <w:rsid w:val="00C6126C"/>
    <w:rsid w:val="00C612DD"/>
    <w:rsid w:val="00C616F7"/>
    <w:rsid w:val="00C61778"/>
    <w:rsid w:val="00C61C4C"/>
    <w:rsid w:val="00C63306"/>
    <w:rsid w:val="00C63335"/>
    <w:rsid w:val="00C63692"/>
    <w:rsid w:val="00C63E92"/>
    <w:rsid w:val="00C63FD4"/>
    <w:rsid w:val="00C6450E"/>
    <w:rsid w:val="00C64E1B"/>
    <w:rsid w:val="00C64F9F"/>
    <w:rsid w:val="00C65005"/>
    <w:rsid w:val="00C65315"/>
    <w:rsid w:val="00C659C1"/>
    <w:rsid w:val="00C65CA5"/>
    <w:rsid w:val="00C65F0B"/>
    <w:rsid w:val="00C667E9"/>
    <w:rsid w:val="00C67537"/>
    <w:rsid w:val="00C70223"/>
    <w:rsid w:val="00C7034F"/>
    <w:rsid w:val="00C7075B"/>
    <w:rsid w:val="00C71590"/>
    <w:rsid w:val="00C71ED1"/>
    <w:rsid w:val="00C72035"/>
    <w:rsid w:val="00C72721"/>
    <w:rsid w:val="00C727D4"/>
    <w:rsid w:val="00C728C3"/>
    <w:rsid w:val="00C72F99"/>
    <w:rsid w:val="00C73338"/>
    <w:rsid w:val="00C73EFF"/>
    <w:rsid w:val="00C748D7"/>
    <w:rsid w:val="00C75401"/>
    <w:rsid w:val="00C75500"/>
    <w:rsid w:val="00C757D6"/>
    <w:rsid w:val="00C75965"/>
    <w:rsid w:val="00C759D9"/>
    <w:rsid w:val="00C75A02"/>
    <w:rsid w:val="00C75B84"/>
    <w:rsid w:val="00C75CB0"/>
    <w:rsid w:val="00C774B1"/>
    <w:rsid w:val="00C8015D"/>
    <w:rsid w:val="00C80417"/>
    <w:rsid w:val="00C80494"/>
    <w:rsid w:val="00C808F4"/>
    <w:rsid w:val="00C80C82"/>
    <w:rsid w:val="00C8109D"/>
    <w:rsid w:val="00C81353"/>
    <w:rsid w:val="00C81562"/>
    <w:rsid w:val="00C81BFD"/>
    <w:rsid w:val="00C81F0F"/>
    <w:rsid w:val="00C8261E"/>
    <w:rsid w:val="00C82798"/>
    <w:rsid w:val="00C829BA"/>
    <w:rsid w:val="00C82CC2"/>
    <w:rsid w:val="00C831D6"/>
    <w:rsid w:val="00C83E10"/>
    <w:rsid w:val="00C84050"/>
    <w:rsid w:val="00C84968"/>
    <w:rsid w:val="00C84AB7"/>
    <w:rsid w:val="00C8544D"/>
    <w:rsid w:val="00C857E5"/>
    <w:rsid w:val="00C85945"/>
    <w:rsid w:val="00C8648B"/>
    <w:rsid w:val="00C86534"/>
    <w:rsid w:val="00C86746"/>
    <w:rsid w:val="00C86872"/>
    <w:rsid w:val="00C86CA5"/>
    <w:rsid w:val="00C874B6"/>
    <w:rsid w:val="00C87552"/>
    <w:rsid w:val="00C87C26"/>
    <w:rsid w:val="00C87FD1"/>
    <w:rsid w:val="00C9016D"/>
    <w:rsid w:val="00C9027E"/>
    <w:rsid w:val="00C90875"/>
    <w:rsid w:val="00C909CC"/>
    <w:rsid w:val="00C90DDA"/>
    <w:rsid w:val="00C9100F"/>
    <w:rsid w:val="00C910A7"/>
    <w:rsid w:val="00C915E5"/>
    <w:rsid w:val="00C918F6"/>
    <w:rsid w:val="00C91A26"/>
    <w:rsid w:val="00C91B4D"/>
    <w:rsid w:val="00C91EC6"/>
    <w:rsid w:val="00C91F68"/>
    <w:rsid w:val="00C9208F"/>
    <w:rsid w:val="00C92F4B"/>
    <w:rsid w:val="00C92F4C"/>
    <w:rsid w:val="00C92FBA"/>
    <w:rsid w:val="00C9318A"/>
    <w:rsid w:val="00C93745"/>
    <w:rsid w:val="00C9374E"/>
    <w:rsid w:val="00C939DA"/>
    <w:rsid w:val="00C93B7C"/>
    <w:rsid w:val="00C93D22"/>
    <w:rsid w:val="00C93E61"/>
    <w:rsid w:val="00C9446D"/>
    <w:rsid w:val="00C94811"/>
    <w:rsid w:val="00C948E0"/>
    <w:rsid w:val="00C957CF"/>
    <w:rsid w:val="00C95CE3"/>
    <w:rsid w:val="00C9631F"/>
    <w:rsid w:val="00C96473"/>
    <w:rsid w:val="00C96495"/>
    <w:rsid w:val="00C96848"/>
    <w:rsid w:val="00C96AF7"/>
    <w:rsid w:val="00C96C94"/>
    <w:rsid w:val="00C9701D"/>
    <w:rsid w:val="00C9707D"/>
    <w:rsid w:val="00C976BA"/>
    <w:rsid w:val="00C97D0D"/>
    <w:rsid w:val="00C97F3B"/>
    <w:rsid w:val="00CA004A"/>
    <w:rsid w:val="00CA0107"/>
    <w:rsid w:val="00CA05BD"/>
    <w:rsid w:val="00CA179E"/>
    <w:rsid w:val="00CA1D07"/>
    <w:rsid w:val="00CA1F82"/>
    <w:rsid w:val="00CA28C3"/>
    <w:rsid w:val="00CA28DB"/>
    <w:rsid w:val="00CA28E1"/>
    <w:rsid w:val="00CA2A20"/>
    <w:rsid w:val="00CA2C0A"/>
    <w:rsid w:val="00CA2E97"/>
    <w:rsid w:val="00CA31B6"/>
    <w:rsid w:val="00CA340A"/>
    <w:rsid w:val="00CA349F"/>
    <w:rsid w:val="00CA38FC"/>
    <w:rsid w:val="00CA3912"/>
    <w:rsid w:val="00CA39E6"/>
    <w:rsid w:val="00CA3C5A"/>
    <w:rsid w:val="00CA3E2A"/>
    <w:rsid w:val="00CA431B"/>
    <w:rsid w:val="00CA436F"/>
    <w:rsid w:val="00CA46AD"/>
    <w:rsid w:val="00CA4FDA"/>
    <w:rsid w:val="00CA51F5"/>
    <w:rsid w:val="00CA5265"/>
    <w:rsid w:val="00CA53E2"/>
    <w:rsid w:val="00CA59DE"/>
    <w:rsid w:val="00CA5C63"/>
    <w:rsid w:val="00CA5D3E"/>
    <w:rsid w:val="00CA5E8A"/>
    <w:rsid w:val="00CA5FF8"/>
    <w:rsid w:val="00CA6368"/>
    <w:rsid w:val="00CA685C"/>
    <w:rsid w:val="00CA6FE0"/>
    <w:rsid w:val="00CA775B"/>
    <w:rsid w:val="00CA7A3D"/>
    <w:rsid w:val="00CB006D"/>
    <w:rsid w:val="00CB0460"/>
    <w:rsid w:val="00CB0784"/>
    <w:rsid w:val="00CB0D83"/>
    <w:rsid w:val="00CB0FB8"/>
    <w:rsid w:val="00CB142E"/>
    <w:rsid w:val="00CB22D3"/>
    <w:rsid w:val="00CB2323"/>
    <w:rsid w:val="00CB24E4"/>
    <w:rsid w:val="00CB30C0"/>
    <w:rsid w:val="00CB4E5B"/>
    <w:rsid w:val="00CB51C2"/>
    <w:rsid w:val="00CB569C"/>
    <w:rsid w:val="00CB57E8"/>
    <w:rsid w:val="00CB60C9"/>
    <w:rsid w:val="00CB6D98"/>
    <w:rsid w:val="00CB76E0"/>
    <w:rsid w:val="00CB7A7A"/>
    <w:rsid w:val="00CB7AFC"/>
    <w:rsid w:val="00CB7C30"/>
    <w:rsid w:val="00CB7D73"/>
    <w:rsid w:val="00CB7FB9"/>
    <w:rsid w:val="00CC0220"/>
    <w:rsid w:val="00CC05C3"/>
    <w:rsid w:val="00CC0C8F"/>
    <w:rsid w:val="00CC0EB6"/>
    <w:rsid w:val="00CC179B"/>
    <w:rsid w:val="00CC197C"/>
    <w:rsid w:val="00CC204C"/>
    <w:rsid w:val="00CC2730"/>
    <w:rsid w:val="00CC27C2"/>
    <w:rsid w:val="00CC29B2"/>
    <w:rsid w:val="00CC3639"/>
    <w:rsid w:val="00CC38E0"/>
    <w:rsid w:val="00CC3931"/>
    <w:rsid w:val="00CC3B3F"/>
    <w:rsid w:val="00CC4A0E"/>
    <w:rsid w:val="00CC4F35"/>
    <w:rsid w:val="00CC510D"/>
    <w:rsid w:val="00CC5248"/>
    <w:rsid w:val="00CC54E8"/>
    <w:rsid w:val="00CC6A0C"/>
    <w:rsid w:val="00CC6C06"/>
    <w:rsid w:val="00CC72C9"/>
    <w:rsid w:val="00CC77C6"/>
    <w:rsid w:val="00CD04A0"/>
    <w:rsid w:val="00CD092C"/>
    <w:rsid w:val="00CD238F"/>
    <w:rsid w:val="00CD2FB8"/>
    <w:rsid w:val="00CD3D17"/>
    <w:rsid w:val="00CD4204"/>
    <w:rsid w:val="00CD4CF0"/>
    <w:rsid w:val="00CD4D1E"/>
    <w:rsid w:val="00CD4F0A"/>
    <w:rsid w:val="00CD5831"/>
    <w:rsid w:val="00CD5A02"/>
    <w:rsid w:val="00CD5E85"/>
    <w:rsid w:val="00CD6DF2"/>
    <w:rsid w:val="00CD7271"/>
    <w:rsid w:val="00CD7827"/>
    <w:rsid w:val="00CE0510"/>
    <w:rsid w:val="00CE06DC"/>
    <w:rsid w:val="00CE1CB0"/>
    <w:rsid w:val="00CE1DC0"/>
    <w:rsid w:val="00CE2272"/>
    <w:rsid w:val="00CE28D3"/>
    <w:rsid w:val="00CE2B04"/>
    <w:rsid w:val="00CE2BFC"/>
    <w:rsid w:val="00CE3046"/>
    <w:rsid w:val="00CE31B9"/>
    <w:rsid w:val="00CE3499"/>
    <w:rsid w:val="00CE43A0"/>
    <w:rsid w:val="00CE496C"/>
    <w:rsid w:val="00CE4B7F"/>
    <w:rsid w:val="00CE4C79"/>
    <w:rsid w:val="00CE5326"/>
    <w:rsid w:val="00CE5DEE"/>
    <w:rsid w:val="00CE6B50"/>
    <w:rsid w:val="00CE79C7"/>
    <w:rsid w:val="00CE7CAD"/>
    <w:rsid w:val="00CF0FF3"/>
    <w:rsid w:val="00CF165A"/>
    <w:rsid w:val="00CF1CCB"/>
    <w:rsid w:val="00CF27B7"/>
    <w:rsid w:val="00CF358A"/>
    <w:rsid w:val="00CF3A3C"/>
    <w:rsid w:val="00CF4205"/>
    <w:rsid w:val="00CF45B6"/>
    <w:rsid w:val="00CF4E97"/>
    <w:rsid w:val="00CF55F3"/>
    <w:rsid w:val="00CF5A50"/>
    <w:rsid w:val="00CF5E97"/>
    <w:rsid w:val="00CF6689"/>
    <w:rsid w:val="00CF6AAB"/>
    <w:rsid w:val="00CF6BAA"/>
    <w:rsid w:val="00CF7137"/>
    <w:rsid w:val="00CF71CC"/>
    <w:rsid w:val="00CF7551"/>
    <w:rsid w:val="00CF76D5"/>
    <w:rsid w:val="00D005AB"/>
    <w:rsid w:val="00D008F8"/>
    <w:rsid w:val="00D009CC"/>
    <w:rsid w:val="00D00A1C"/>
    <w:rsid w:val="00D00BAA"/>
    <w:rsid w:val="00D00BB2"/>
    <w:rsid w:val="00D01AA7"/>
    <w:rsid w:val="00D01D4A"/>
    <w:rsid w:val="00D01E9B"/>
    <w:rsid w:val="00D01F46"/>
    <w:rsid w:val="00D01F82"/>
    <w:rsid w:val="00D021C6"/>
    <w:rsid w:val="00D028A5"/>
    <w:rsid w:val="00D02BFC"/>
    <w:rsid w:val="00D036EA"/>
    <w:rsid w:val="00D038EA"/>
    <w:rsid w:val="00D0390D"/>
    <w:rsid w:val="00D03912"/>
    <w:rsid w:val="00D03E76"/>
    <w:rsid w:val="00D043AD"/>
    <w:rsid w:val="00D04688"/>
    <w:rsid w:val="00D04AD9"/>
    <w:rsid w:val="00D04D9F"/>
    <w:rsid w:val="00D04F5E"/>
    <w:rsid w:val="00D04F94"/>
    <w:rsid w:val="00D05592"/>
    <w:rsid w:val="00D059A4"/>
    <w:rsid w:val="00D05CF5"/>
    <w:rsid w:val="00D06029"/>
    <w:rsid w:val="00D06210"/>
    <w:rsid w:val="00D0694B"/>
    <w:rsid w:val="00D07543"/>
    <w:rsid w:val="00D07ADF"/>
    <w:rsid w:val="00D07F42"/>
    <w:rsid w:val="00D10AD9"/>
    <w:rsid w:val="00D1162D"/>
    <w:rsid w:val="00D11F5B"/>
    <w:rsid w:val="00D121D0"/>
    <w:rsid w:val="00D123F9"/>
    <w:rsid w:val="00D126DC"/>
    <w:rsid w:val="00D12E0F"/>
    <w:rsid w:val="00D130F4"/>
    <w:rsid w:val="00D130FC"/>
    <w:rsid w:val="00D1324F"/>
    <w:rsid w:val="00D1378F"/>
    <w:rsid w:val="00D145C1"/>
    <w:rsid w:val="00D14836"/>
    <w:rsid w:val="00D1499A"/>
    <w:rsid w:val="00D14A51"/>
    <w:rsid w:val="00D14D8B"/>
    <w:rsid w:val="00D14DA0"/>
    <w:rsid w:val="00D14E42"/>
    <w:rsid w:val="00D15817"/>
    <w:rsid w:val="00D1596A"/>
    <w:rsid w:val="00D159D8"/>
    <w:rsid w:val="00D15C68"/>
    <w:rsid w:val="00D15EE8"/>
    <w:rsid w:val="00D15F0A"/>
    <w:rsid w:val="00D15F6A"/>
    <w:rsid w:val="00D166AE"/>
    <w:rsid w:val="00D17484"/>
    <w:rsid w:val="00D17CD9"/>
    <w:rsid w:val="00D20765"/>
    <w:rsid w:val="00D208E3"/>
    <w:rsid w:val="00D20BCA"/>
    <w:rsid w:val="00D20C5E"/>
    <w:rsid w:val="00D20D9F"/>
    <w:rsid w:val="00D20E83"/>
    <w:rsid w:val="00D20F0E"/>
    <w:rsid w:val="00D210CC"/>
    <w:rsid w:val="00D2126F"/>
    <w:rsid w:val="00D213E7"/>
    <w:rsid w:val="00D218C7"/>
    <w:rsid w:val="00D22444"/>
    <w:rsid w:val="00D2255D"/>
    <w:rsid w:val="00D231E5"/>
    <w:rsid w:val="00D2356E"/>
    <w:rsid w:val="00D23723"/>
    <w:rsid w:val="00D2376E"/>
    <w:rsid w:val="00D23B88"/>
    <w:rsid w:val="00D24081"/>
    <w:rsid w:val="00D24608"/>
    <w:rsid w:val="00D246D1"/>
    <w:rsid w:val="00D248E6"/>
    <w:rsid w:val="00D24AED"/>
    <w:rsid w:val="00D24B4F"/>
    <w:rsid w:val="00D24E89"/>
    <w:rsid w:val="00D254BD"/>
    <w:rsid w:val="00D25563"/>
    <w:rsid w:val="00D25699"/>
    <w:rsid w:val="00D262A0"/>
    <w:rsid w:val="00D269A9"/>
    <w:rsid w:val="00D26EE8"/>
    <w:rsid w:val="00D27762"/>
    <w:rsid w:val="00D27A5C"/>
    <w:rsid w:val="00D300B9"/>
    <w:rsid w:val="00D30642"/>
    <w:rsid w:val="00D30947"/>
    <w:rsid w:val="00D309D6"/>
    <w:rsid w:val="00D30F45"/>
    <w:rsid w:val="00D31073"/>
    <w:rsid w:val="00D31646"/>
    <w:rsid w:val="00D31672"/>
    <w:rsid w:val="00D31A91"/>
    <w:rsid w:val="00D31D33"/>
    <w:rsid w:val="00D3230B"/>
    <w:rsid w:val="00D3234B"/>
    <w:rsid w:val="00D326C3"/>
    <w:rsid w:val="00D32816"/>
    <w:rsid w:val="00D331E1"/>
    <w:rsid w:val="00D3400A"/>
    <w:rsid w:val="00D340E4"/>
    <w:rsid w:val="00D341E6"/>
    <w:rsid w:val="00D34374"/>
    <w:rsid w:val="00D3499D"/>
    <w:rsid w:val="00D34D38"/>
    <w:rsid w:val="00D35015"/>
    <w:rsid w:val="00D35255"/>
    <w:rsid w:val="00D3545C"/>
    <w:rsid w:val="00D3546A"/>
    <w:rsid w:val="00D35632"/>
    <w:rsid w:val="00D35A26"/>
    <w:rsid w:val="00D35B49"/>
    <w:rsid w:val="00D35D9B"/>
    <w:rsid w:val="00D35E1E"/>
    <w:rsid w:val="00D363FF"/>
    <w:rsid w:val="00D36478"/>
    <w:rsid w:val="00D364A1"/>
    <w:rsid w:val="00D36837"/>
    <w:rsid w:val="00D36D82"/>
    <w:rsid w:val="00D36F8E"/>
    <w:rsid w:val="00D37A1C"/>
    <w:rsid w:val="00D40BEA"/>
    <w:rsid w:val="00D40EBA"/>
    <w:rsid w:val="00D41291"/>
    <w:rsid w:val="00D41BDB"/>
    <w:rsid w:val="00D41C3D"/>
    <w:rsid w:val="00D4295A"/>
    <w:rsid w:val="00D42960"/>
    <w:rsid w:val="00D434CF"/>
    <w:rsid w:val="00D43C18"/>
    <w:rsid w:val="00D443E7"/>
    <w:rsid w:val="00D447D1"/>
    <w:rsid w:val="00D4499C"/>
    <w:rsid w:val="00D44B97"/>
    <w:rsid w:val="00D44EDC"/>
    <w:rsid w:val="00D44F40"/>
    <w:rsid w:val="00D461A9"/>
    <w:rsid w:val="00D4670E"/>
    <w:rsid w:val="00D46F05"/>
    <w:rsid w:val="00D47283"/>
    <w:rsid w:val="00D501FC"/>
    <w:rsid w:val="00D50467"/>
    <w:rsid w:val="00D50AD8"/>
    <w:rsid w:val="00D50B5B"/>
    <w:rsid w:val="00D50D2D"/>
    <w:rsid w:val="00D51130"/>
    <w:rsid w:val="00D51C9F"/>
    <w:rsid w:val="00D51EA9"/>
    <w:rsid w:val="00D520D6"/>
    <w:rsid w:val="00D52AA2"/>
    <w:rsid w:val="00D52E60"/>
    <w:rsid w:val="00D52EC1"/>
    <w:rsid w:val="00D53505"/>
    <w:rsid w:val="00D538C4"/>
    <w:rsid w:val="00D53AF6"/>
    <w:rsid w:val="00D53CF8"/>
    <w:rsid w:val="00D53FB3"/>
    <w:rsid w:val="00D54050"/>
    <w:rsid w:val="00D541C7"/>
    <w:rsid w:val="00D54292"/>
    <w:rsid w:val="00D5437C"/>
    <w:rsid w:val="00D5462A"/>
    <w:rsid w:val="00D54867"/>
    <w:rsid w:val="00D54C39"/>
    <w:rsid w:val="00D551B3"/>
    <w:rsid w:val="00D55759"/>
    <w:rsid w:val="00D56EB4"/>
    <w:rsid w:val="00D56F1B"/>
    <w:rsid w:val="00D57BD4"/>
    <w:rsid w:val="00D57C32"/>
    <w:rsid w:val="00D57DDF"/>
    <w:rsid w:val="00D57E28"/>
    <w:rsid w:val="00D6003A"/>
    <w:rsid w:val="00D60051"/>
    <w:rsid w:val="00D60378"/>
    <w:rsid w:val="00D615EC"/>
    <w:rsid w:val="00D61ED7"/>
    <w:rsid w:val="00D62F71"/>
    <w:rsid w:val="00D6300C"/>
    <w:rsid w:val="00D6301A"/>
    <w:rsid w:val="00D64024"/>
    <w:rsid w:val="00D6427F"/>
    <w:rsid w:val="00D643F4"/>
    <w:rsid w:val="00D64A01"/>
    <w:rsid w:val="00D651C9"/>
    <w:rsid w:val="00D65A81"/>
    <w:rsid w:val="00D65E95"/>
    <w:rsid w:val="00D66D23"/>
    <w:rsid w:val="00D67ADD"/>
    <w:rsid w:val="00D67F39"/>
    <w:rsid w:val="00D70526"/>
    <w:rsid w:val="00D70C44"/>
    <w:rsid w:val="00D70D8B"/>
    <w:rsid w:val="00D716A1"/>
    <w:rsid w:val="00D71EF5"/>
    <w:rsid w:val="00D73A3D"/>
    <w:rsid w:val="00D73E7B"/>
    <w:rsid w:val="00D73E9C"/>
    <w:rsid w:val="00D74564"/>
    <w:rsid w:val="00D74867"/>
    <w:rsid w:val="00D74A31"/>
    <w:rsid w:val="00D74BA6"/>
    <w:rsid w:val="00D74D39"/>
    <w:rsid w:val="00D75515"/>
    <w:rsid w:val="00D75969"/>
    <w:rsid w:val="00D75C9A"/>
    <w:rsid w:val="00D75F24"/>
    <w:rsid w:val="00D75F5E"/>
    <w:rsid w:val="00D76A0D"/>
    <w:rsid w:val="00D76A70"/>
    <w:rsid w:val="00D76CCE"/>
    <w:rsid w:val="00D76D2A"/>
    <w:rsid w:val="00D76E69"/>
    <w:rsid w:val="00D77660"/>
    <w:rsid w:val="00D777C1"/>
    <w:rsid w:val="00D779BE"/>
    <w:rsid w:val="00D77B06"/>
    <w:rsid w:val="00D80969"/>
    <w:rsid w:val="00D80B7B"/>
    <w:rsid w:val="00D810F9"/>
    <w:rsid w:val="00D81439"/>
    <w:rsid w:val="00D81487"/>
    <w:rsid w:val="00D8166E"/>
    <w:rsid w:val="00D819E1"/>
    <w:rsid w:val="00D81A5D"/>
    <w:rsid w:val="00D821A2"/>
    <w:rsid w:val="00D821C6"/>
    <w:rsid w:val="00D828D8"/>
    <w:rsid w:val="00D82AF0"/>
    <w:rsid w:val="00D82B1F"/>
    <w:rsid w:val="00D82D88"/>
    <w:rsid w:val="00D83862"/>
    <w:rsid w:val="00D83CFD"/>
    <w:rsid w:val="00D83D2C"/>
    <w:rsid w:val="00D84B70"/>
    <w:rsid w:val="00D84D98"/>
    <w:rsid w:val="00D85143"/>
    <w:rsid w:val="00D857DF"/>
    <w:rsid w:val="00D859A0"/>
    <w:rsid w:val="00D86323"/>
    <w:rsid w:val="00D86B92"/>
    <w:rsid w:val="00D86C5A"/>
    <w:rsid w:val="00D8744D"/>
    <w:rsid w:val="00D912C3"/>
    <w:rsid w:val="00D9168E"/>
    <w:rsid w:val="00D919D8"/>
    <w:rsid w:val="00D92102"/>
    <w:rsid w:val="00D92789"/>
    <w:rsid w:val="00D929AC"/>
    <w:rsid w:val="00D93EF6"/>
    <w:rsid w:val="00D942B0"/>
    <w:rsid w:val="00D9433A"/>
    <w:rsid w:val="00D9461C"/>
    <w:rsid w:val="00D94918"/>
    <w:rsid w:val="00D94F71"/>
    <w:rsid w:val="00D95839"/>
    <w:rsid w:val="00D9586E"/>
    <w:rsid w:val="00D95C91"/>
    <w:rsid w:val="00D95F47"/>
    <w:rsid w:val="00D96212"/>
    <w:rsid w:val="00D962A6"/>
    <w:rsid w:val="00D9675B"/>
    <w:rsid w:val="00D96831"/>
    <w:rsid w:val="00D968BE"/>
    <w:rsid w:val="00D97028"/>
    <w:rsid w:val="00DA00C3"/>
    <w:rsid w:val="00DA0411"/>
    <w:rsid w:val="00DA0F98"/>
    <w:rsid w:val="00DA1997"/>
    <w:rsid w:val="00DA1EB6"/>
    <w:rsid w:val="00DA2186"/>
    <w:rsid w:val="00DA23EA"/>
    <w:rsid w:val="00DA29D6"/>
    <w:rsid w:val="00DA2B4E"/>
    <w:rsid w:val="00DA2B63"/>
    <w:rsid w:val="00DA32F9"/>
    <w:rsid w:val="00DA3768"/>
    <w:rsid w:val="00DA3BFE"/>
    <w:rsid w:val="00DA401D"/>
    <w:rsid w:val="00DA40A5"/>
    <w:rsid w:val="00DA45C8"/>
    <w:rsid w:val="00DA47E0"/>
    <w:rsid w:val="00DA4A15"/>
    <w:rsid w:val="00DA4CEE"/>
    <w:rsid w:val="00DA5185"/>
    <w:rsid w:val="00DA5A6C"/>
    <w:rsid w:val="00DA5B35"/>
    <w:rsid w:val="00DA5F6A"/>
    <w:rsid w:val="00DA62C1"/>
    <w:rsid w:val="00DA68DA"/>
    <w:rsid w:val="00DA6B0B"/>
    <w:rsid w:val="00DA6B67"/>
    <w:rsid w:val="00DA7787"/>
    <w:rsid w:val="00DA7DBC"/>
    <w:rsid w:val="00DB0026"/>
    <w:rsid w:val="00DB066F"/>
    <w:rsid w:val="00DB09DC"/>
    <w:rsid w:val="00DB0F2E"/>
    <w:rsid w:val="00DB1114"/>
    <w:rsid w:val="00DB2B9D"/>
    <w:rsid w:val="00DB2E8C"/>
    <w:rsid w:val="00DB2F0F"/>
    <w:rsid w:val="00DB304B"/>
    <w:rsid w:val="00DB3FD3"/>
    <w:rsid w:val="00DB433E"/>
    <w:rsid w:val="00DB4453"/>
    <w:rsid w:val="00DB4456"/>
    <w:rsid w:val="00DB44FC"/>
    <w:rsid w:val="00DB4844"/>
    <w:rsid w:val="00DB4B1E"/>
    <w:rsid w:val="00DB4D22"/>
    <w:rsid w:val="00DB4D98"/>
    <w:rsid w:val="00DB52C9"/>
    <w:rsid w:val="00DB5D24"/>
    <w:rsid w:val="00DB6087"/>
    <w:rsid w:val="00DB67E8"/>
    <w:rsid w:val="00DB69DB"/>
    <w:rsid w:val="00DB6FC0"/>
    <w:rsid w:val="00DB714F"/>
    <w:rsid w:val="00DB7ABF"/>
    <w:rsid w:val="00DC0529"/>
    <w:rsid w:val="00DC084E"/>
    <w:rsid w:val="00DC15C1"/>
    <w:rsid w:val="00DC2344"/>
    <w:rsid w:val="00DC24B6"/>
    <w:rsid w:val="00DC26FC"/>
    <w:rsid w:val="00DC3122"/>
    <w:rsid w:val="00DC41E2"/>
    <w:rsid w:val="00DC54F7"/>
    <w:rsid w:val="00DC56E0"/>
    <w:rsid w:val="00DC59FA"/>
    <w:rsid w:val="00DC61CC"/>
    <w:rsid w:val="00DC63AC"/>
    <w:rsid w:val="00DC7115"/>
    <w:rsid w:val="00DC7D10"/>
    <w:rsid w:val="00DC7EA6"/>
    <w:rsid w:val="00DD0B4A"/>
    <w:rsid w:val="00DD10FA"/>
    <w:rsid w:val="00DD14DE"/>
    <w:rsid w:val="00DD1863"/>
    <w:rsid w:val="00DD1C55"/>
    <w:rsid w:val="00DD2694"/>
    <w:rsid w:val="00DD286D"/>
    <w:rsid w:val="00DD2C9C"/>
    <w:rsid w:val="00DD4072"/>
    <w:rsid w:val="00DD447A"/>
    <w:rsid w:val="00DD4B61"/>
    <w:rsid w:val="00DD5ADE"/>
    <w:rsid w:val="00DD5E8D"/>
    <w:rsid w:val="00DD5FAB"/>
    <w:rsid w:val="00DD672A"/>
    <w:rsid w:val="00DD6C08"/>
    <w:rsid w:val="00DD770B"/>
    <w:rsid w:val="00DD7A99"/>
    <w:rsid w:val="00DD7B9B"/>
    <w:rsid w:val="00DD7CC2"/>
    <w:rsid w:val="00DD7E6B"/>
    <w:rsid w:val="00DE12B2"/>
    <w:rsid w:val="00DE1632"/>
    <w:rsid w:val="00DE1722"/>
    <w:rsid w:val="00DE2255"/>
    <w:rsid w:val="00DE23CA"/>
    <w:rsid w:val="00DE2B7B"/>
    <w:rsid w:val="00DE2CB7"/>
    <w:rsid w:val="00DE2DC0"/>
    <w:rsid w:val="00DE2F50"/>
    <w:rsid w:val="00DE3254"/>
    <w:rsid w:val="00DE34F8"/>
    <w:rsid w:val="00DE3611"/>
    <w:rsid w:val="00DE36D7"/>
    <w:rsid w:val="00DE39E0"/>
    <w:rsid w:val="00DE3E08"/>
    <w:rsid w:val="00DE48E0"/>
    <w:rsid w:val="00DE5510"/>
    <w:rsid w:val="00DE5A1A"/>
    <w:rsid w:val="00DE6A3A"/>
    <w:rsid w:val="00DE7004"/>
    <w:rsid w:val="00DE7C1C"/>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1D4"/>
    <w:rsid w:val="00DF6815"/>
    <w:rsid w:val="00DF6F9C"/>
    <w:rsid w:val="00E002AD"/>
    <w:rsid w:val="00E00F39"/>
    <w:rsid w:val="00E01E21"/>
    <w:rsid w:val="00E028CE"/>
    <w:rsid w:val="00E02F4D"/>
    <w:rsid w:val="00E03736"/>
    <w:rsid w:val="00E039DE"/>
    <w:rsid w:val="00E03BF0"/>
    <w:rsid w:val="00E046D0"/>
    <w:rsid w:val="00E04F21"/>
    <w:rsid w:val="00E05309"/>
    <w:rsid w:val="00E06101"/>
    <w:rsid w:val="00E062C8"/>
    <w:rsid w:val="00E0635B"/>
    <w:rsid w:val="00E06598"/>
    <w:rsid w:val="00E065C5"/>
    <w:rsid w:val="00E06657"/>
    <w:rsid w:val="00E0673F"/>
    <w:rsid w:val="00E06A2D"/>
    <w:rsid w:val="00E06CF1"/>
    <w:rsid w:val="00E06EDF"/>
    <w:rsid w:val="00E07065"/>
    <w:rsid w:val="00E0760A"/>
    <w:rsid w:val="00E1024E"/>
    <w:rsid w:val="00E104D5"/>
    <w:rsid w:val="00E10730"/>
    <w:rsid w:val="00E11587"/>
    <w:rsid w:val="00E1164A"/>
    <w:rsid w:val="00E11665"/>
    <w:rsid w:val="00E119BE"/>
    <w:rsid w:val="00E11BFB"/>
    <w:rsid w:val="00E122F1"/>
    <w:rsid w:val="00E1262B"/>
    <w:rsid w:val="00E12884"/>
    <w:rsid w:val="00E12C88"/>
    <w:rsid w:val="00E13596"/>
    <w:rsid w:val="00E1359D"/>
    <w:rsid w:val="00E135EA"/>
    <w:rsid w:val="00E13A9A"/>
    <w:rsid w:val="00E142C6"/>
    <w:rsid w:val="00E1444E"/>
    <w:rsid w:val="00E14E90"/>
    <w:rsid w:val="00E1526F"/>
    <w:rsid w:val="00E15278"/>
    <w:rsid w:val="00E15FFF"/>
    <w:rsid w:val="00E160BE"/>
    <w:rsid w:val="00E16223"/>
    <w:rsid w:val="00E166CC"/>
    <w:rsid w:val="00E16E90"/>
    <w:rsid w:val="00E17016"/>
    <w:rsid w:val="00E17AED"/>
    <w:rsid w:val="00E17B2E"/>
    <w:rsid w:val="00E17BC2"/>
    <w:rsid w:val="00E17F75"/>
    <w:rsid w:val="00E17FD3"/>
    <w:rsid w:val="00E2047E"/>
    <w:rsid w:val="00E206BA"/>
    <w:rsid w:val="00E20AD2"/>
    <w:rsid w:val="00E21252"/>
    <w:rsid w:val="00E21266"/>
    <w:rsid w:val="00E216F0"/>
    <w:rsid w:val="00E22FEF"/>
    <w:rsid w:val="00E235D0"/>
    <w:rsid w:val="00E23A21"/>
    <w:rsid w:val="00E247A6"/>
    <w:rsid w:val="00E24972"/>
    <w:rsid w:val="00E25590"/>
    <w:rsid w:val="00E25BF9"/>
    <w:rsid w:val="00E265C8"/>
    <w:rsid w:val="00E26E16"/>
    <w:rsid w:val="00E27428"/>
    <w:rsid w:val="00E276D6"/>
    <w:rsid w:val="00E27810"/>
    <w:rsid w:val="00E3003D"/>
    <w:rsid w:val="00E301CF"/>
    <w:rsid w:val="00E302E0"/>
    <w:rsid w:val="00E308BA"/>
    <w:rsid w:val="00E30F83"/>
    <w:rsid w:val="00E3122C"/>
    <w:rsid w:val="00E31DB4"/>
    <w:rsid w:val="00E32203"/>
    <w:rsid w:val="00E32489"/>
    <w:rsid w:val="00E327FB"/>
    <w:rsid w:val="00E32B5C"/>
    <w:rsid w:val="00E32B69"/>
    <w:rsid w:val="00E32E53"/>
    <w:rsid w:val="00E33173"/>
    <w:rsid w:val="00E33420"/>
    <w:rsid w:val="00E33552"/>
    <w:rsid w:val="00E34267"/>
    <w:rsid w:val="00E346E6"/>
    <w:rsid w:val="00E34CF4"/>
    <w:rsid w:val="00E351EB"/>
    <w:rsid w:val="00E35899"/>
    <w:rsid w:val="00E35BE7"/>
    <w:rsid w:val="00E36224"/>
    <w:rsid w:val="00E36950"/>
    <w:rsid w:val="00E36A59"/>
    <w:rsid w:val="00E36CB9"/>
    <w:rsid w:val="00E36DC9"/>
    <w:rsid w:val="00E370C8"/>
    <w:rsid w:val="00E370CB"/>
    <w:rsid w:val="00E3790C"/>
    <w:rsid w:val="00E37DD1"/>
    <w:rsid w:val="00E40048"/>
    <w:rsid w:val="00E40056"/>
    <w:rsid w:val="00E40410"/>
    <w:rsid w:val="00E408A5"/>
    <w:rsid w:val="00E40BB8"/>
    <w:rsid w:val="00E40D88"/>
    <w:rsid w:val="00E415DB"/>
    <w:rsid w:val="00E416FD"/>
    <w:rsid w:val="00E4175D"/>
    <w:rsid w:val="00E41907"/>
    <w:rsid w:val="00E41AA8"/>
    <w:rsid w:val="00E41F17"/>
    <w:rsid w:val="00E422AD"/>
    <w:rsid w:val="00E42366"/>
    <w:rsid w:val="00E425E0"/>
    <w:rsid w:val="00E42688"/>
    <w:rsid w:val="00E42859"/>
    <w:rsid w:val="00E42905"/>
    <w:rsid w:val="00E42C58"/>
    <w:rsid w:val="00E43787"/>
    <w:rsid w:val="00E437B0"/>
    <w:rsid w:val="00E438F8"/>
    <w:rsid w:val="00E439CE"/>
    <w:rsid w:val="00E43A09"/>
    <w:rsid w:val="00E43DEA"/>
    <w:rsid w:val="00E43E93"/>
    <w:rsid w:val="00E443D4"/>
    <w:rsid w:val="00E44A2A"/>
    <w:rsid w:val="00E44B0B"/>
    <w:rsid w:val="00E44C71"/>
    <w:rsid w:val="00E44E09"/>
    <w:rsid w:val="00E451D9"/>
    <w:rsid w:val="00E45DB8"/>
    <w:rsid w:val="00E46F98"/>
    <w:rsid w:val="00E47B06"/>
    <w:rsid w:val="00E47C60"/>
    <w:rsid w:val="00E47C91"/>
    <w:rsid w:val="00E47E6E"/>
    <w:rsid w:val="00E513E2"/>
    <w:rsid w:val="00E5146B"/>
    <w:rsid w:val="00E5151B"/>
    <w:rsid w:val="00E51A26"/>
    <w:rsid w:val="00E52170"/>
    <w:rsid w:val="00E5236D"/>
    <w:rsid w:val="00E52ABA"/>
    <w:rsid w:val="00E52DA6"/>
    <w:rsid w:val="00E53594"/>
    <w:rsid w:val="00E53A9F"/>
    <w:rsid w:val="00E53BC0"/>
    <w:rsid w:val="00E54C3F"/>
    <w:rsid w:val="00E54C6D"/>
    <w:rsid w:val="00E556AA"/>
    <w:rsid w:val="00E55FD0"/>
    <w:rsid w:val="00E560B6"/>
    <w:rsid w:val="00E56A81"/>
    <w:rsid w:val="00E56D63"/>
    <w:rsid w:val="00E5743A"/>
    <w:rsid w:val="00E575A3"/>
    <w:rsid w:val="00E576FB"/>
    <w:rsid w:val="00E5772E"/>
    <w:rsid w:val="00E57B2A"/>
    <w:rsid w:val="00E57C08"/>
    <w:rsid w:val="00E6124B"/>
    <w:rsid w:val="00E61430"/>
    <w:rsid w:val="00E615E4"/>
    <w:rsid w:val="00E61627"/>
    <w:rsid w:val="00E61BA0"/>
    <w:rsid w:val="00E62139"/>
    <w:rsid w:val="00E622F4"/>
    <w:rsid w:val="00E62305"/>
    <w:rsid w:val="00E62EA8"/>
    <w:rsid w:val="00E630DB"/>
    <w:rsid w:val="00E63C7C"/>
    <w:rsid w:val="00E644D1"/>
    <w:rsid w:val="00E64791"/>
    <w:rsid w:val="00E64EB8"/>
    <w:rsid w:val="00E65341"/>
    <w:rsid w:val="00E6537C"/>
    <w:rsid w:val="00E653FE"/>
    <w:rsid w:val="00E65876"/>
    <w:rsid w:val="00E659C4"/>
    <w:rsid w:val="00E6617D"/>
    <w:rsid w:val="00E6643E"/>
    <w:rsid w:val="00E67CEC"/>
    <w:rsid w:val="00E67D5F"/>
    <w:rsid w:val="00E700AC"/>
    <w:rsid w:val="00E70619"/>
    <w:rsid w:val="00E70825"/>
    <w:rsid w:val="00E71685"/>
    <w:rsid w:val="00E7264B"/>
    <w:rsid w:val="00E726D1"/>
    <w:rsid w:val="00E72B20"/>
    <w:rsid w:val="00E72B46"/>
    <w:rsid w:val="00E72B7E"/>
    <w:rsid w:val="00E73676"/>
    <w:rsid w:val="00E736A7"/>
    <w:rsid w:val="00E737A7"/>
    <w:rsid w:val="00E74684"/>
    <w:rsid w:val="00E74A80"/>
    <w:rsid w:val="00E74AAE"/>
    <w:rsid w:val="00E75512"/>
    <w:rsid w:val="00E7552F"/>
    <w:rsid w:val="00E757EE"/>
    <w:rsid w:val="00E758C3"/>
    <w:rsid w:val="00E75ABB"/>
    <w:rsid w:val="00E7708A"/>
    <w:rsid w:val="00E773E4"/>
    <w:rsid w:val="00E77467"/>
    <w:rsid w:val="00E77912"/>
    <w:rsid w:val="00E77C24"/>
    <w:rsid w:val="00E77D9F"/>
    <w:rsid w:val="00E77DDC"/>
    <w:rsid w:val="00E77E78"/>
    <w:rsid w:val="00E80773"/>
    <w:rsid w:val="00E810C7"/>
    <w:rsid w:val="00E81200"/>
    <w:rsid w:val="00E812F4"/>
    <w:rsid w:val="00E816EA"/>
    <w:rsid w:val="00E8173C"/>
    <w:rsid w:val="00E82369"/>
    <w:rsid w:val="00E828EA"/>
    <w:rsid w:val="00E83361"/>
    <w:rsid w:val="00E835EB"/>
    <w:rsid w:val="00E84E5C"/>
    <w:rsid w:val="00E85546"/>
    <w:rsid w:val="00E855C4"/>
    <w:rsid w:val="00E85687"/>
    <w:rsid w:val="00E869F6"/>
    <w:rsid w:val="00E86A2D"/>
    <w:rsid w:val="00E87011"/>
    <w:rsid w:val="00E87C65"/>
    <w:rsid w:val="00E87F6C"/>
    <w:rsid w:val="00E907AF"/>
    <w:rsid w:val="00E90CCC"/>
    <w:rsid w:val="00E91794"/>
    <w:rsid w:val="00E91A0E"/>
    <w:rsid w:val="00E91BCE"/>
    <w:rsid w:val="00E92072"/>
    <w:rsid w:val="00E9287C"/>
    <w:rsid w:val="00E92995"/>
    <w:rsid w:val="00E92D32"/>
    <w:rsid w:val="00E93198"/>
    <w:rsid w:val="00E935BA"/>
    <w:rsid w:val="00E935DA"/>
    <w:rsid w:val="00E93A08"/>
    <w:rsid w:val="00E93D78"/>
    <w:rsid w:val="00E940CA"/>
    <w:rsid w:val="00E94657"/>
    <w:rsid w:val="00E947C1"/>
    <w:rsid w:val="00E94AFD"/>
    <w:rsid w:val="00E94FF3"/>
    <w:rsid w:val="00E95808"/>
    <w:rsid w:val="00E96463"/>
    <w:rsid w:val="00E966A0"/>
    <w:rsid w:val="00E9671B"/>
    <w:rsid w:val="00E9679C"/>
    <w:rsid w:val="00E96B5A"/>
    <w:rsid w:val="00E97501"/>
    <w:rsid w:val="00E9770B"/>
    <w:rsid w:val="00E97A7B"/>
    <w:rsid w:val="00EA0696"/>
    <w:rsid w:val="00EA0989"/>
    <w:rsid w:val="00EA1304"/>
    <w:rsid w:val="00EA1498"/>
    <w:rsid w:val="00EA177F"/>
    <w:rsid w:val="00EA1871"/>
    <w:rsid w:val="00EA1F98"/>
    <w:rsid w:val="00EA2148"/>
    <w:rsid w:val="00EA21EB"/>
    <w:rsid w:val="00EA2B30"/>
    <w:rsid w:val="00EA316E"/>
    <w:rsid w:val="00EA323B"/>
    <w:rsid w:val="00EA330C"/>
    <w:rsid w:val="00EA383A"/>
    <w:rsid w:val="00EA3CA6"/>
    <w:rsid w:val="00EA3D51"/>
    <w:rsid w:val="00EA43A2"/>
    <w:rsid w:val="00EA52B8"/>
    <w:rsid w:val="00EA5509"/>
    <w:rsid w:val="00EA59EB"/>
    <w:rsid w:val="00EA5A9B"/>
    <w:rsid w:val="00EA5AE1"/>
    <w:rsid w:val="00EA65DD"/>
    <w:rsid w:val="00EA6CAB"/>
    <w:rsid w:val="00EA70CA"/>
    <w:rsid w:val="00EA7BAE"/>
    <w:rsid w:val="00EA7C79"/>
    <w:rsid w:val="00EA7C86"/>
    <w:rsid w:val="00EA7CBC"/>
    <w:rsid w:val="00EB0215"/>
    <w:rsid w:val="00EB04C8"/>
    <w:rsid w:val="00EB0A21"/>
    <w:rsid w:val="00EB149B"/>
    <w:rsid w:val="00EB2114"/>
    <w:rsid w:val="00EB2184"/>
    <w:rsid w:val="00EB2AE3"/>
    <w:rsid w:val="00EB2FCE"/>
    <w:rsid w:val="00EB4BB1"/>
    <w:rsid w:val="00EB4E29"/>
    <w:rsid w:val="00EB4E64"/>
    <w:rsid w:val="00EB5CAA"/>
    <w:rsid w:val="00EB67C8"/>
    <w:rsid w:val="00EB6E7D"/>
    <w:rsid w:val="00EB7228"/>
    <w:rsid w:val="00EB7974"/>
    <w:rsid w:val="00EB79A3"/>
    <w:rsid w:val="00EB7A5B"/>
    <w:rsid w:val="00EC015A"/>
    <w:rsid w:val="00EC0336"/>
    <w:rsid w:val="00EC0856"/>
    <w:rsid w:val="00EC0C37"/>
    <w:rsid w:val="00EC0C3B"/>
    <w:rsid w:val="00EC0CE7"/>
    <w:rsid w:val="00EC110E"/>
    <w:rsid w:val="00EC1482"/>
    <w:rsid w:val="00EC1705"/>
    <w:rsid w:val="00EC19AD"/>
    <w:rsid w:val="00EC19FF"/>
    <w:rsid w:val="00EC1F31"/>
    <w:rsid w:val="00EC244C"/>
    <w:rsid w:val="00EC30E0"/>
    <w:rsid w:val="00EC38A7"/>
    <w:rsid w:val="00EC3BFC"/>
    <w:rsid w:val="00EC3C63"/>
    <w:rsid w:val="00EC43FD"/>
    <w:rsid w:val="00EC4D72"/>
    <w:rsid w:val="00EC4E5D"/>
    <w:rsid w:val="00EC501F"/>
    <w:rsid w:val="00EC5025"/>
    <w:rsid w:val="00EC5BC6"/>
    <w:rsid w:val="00EC60E9"/>
    <w:rsid w:val="00EC65D8"/>
    <w:rsid w:val="00EC775D"/>
    <w:rsid w:val="00EC7A30"/>
    <w:rsid w:val="00ED0213"/>
    <w:rsid w:val="00ED0486"/>
    <w:rsid w:val="00ED052A"/>
    <w:rsid w:val="00ED0780"/>
    <w:rsid w:val="00ED0B47"/>
    <w:rsid w:val="00ED0BF9"/>
    <w:rsid w:val="00ED1F61"/>
    <w:rsid w:val="00ED2033"/>
    <w:rsid w:val="00ED21B2"/>
    <w:rsid w:val="00ED29AE"/>
    <w:rsid w:val="00ED2C3C"/>
    <w:rsid w:val="00ED2CDB"/>
    <w:rsid w:val="00ED2FEE"/>
    <w:rsid w:val="00ED33FC"/>
    <w:rsid w:val="00ED3418"/>
    <w:rsid w:val="00ED3538"/>
    <w:rsid w:val="00ED409F"/>
    <w:rsid w:val="00ED41FA"/>
    <w:rsid w:val="00ED452A"/>
    <w:rsid w:val="00ED5B7A"/>
    <w:rsid w:val="00ED5B8A"/>
    <w:rsid w:val="00ED5F77"/>
    <w:rsid w:val="00ED6523"/>
    <w:rsid w:val="00ED67C5"/>
    <w:rsid w:val="00ED7494"/>
    <w:rsid w:val="00ED7807"/>
    <w:rsid w:val="00ED7CA7"/>
    <w:rsid w:val="00ED7F86"/>
    <w:rsid w:val="00EE02DB"/>
    <w:rsid w:val="00EE0C4A"/>
    <w:rsid w:val="00EE0D04"/>
    <w:rsid w:val="00EE16CB"/>
    <w:rsid w:val="00EE196B"/>
    <w:rsid w:val="00EE1A75"/>
    <w:rsid w:val="00EE2BC1"/>
    <w:rsid w:val="00EE2C6E"/>
    <w:rsid w:val="00EE2EE8"/>
    <w:rsid w:val="00EE3018"/>
    <w:rsid w:val="00EE32F0"/>
    <w:rsid w:val="00EE3417"/>
    <w:rsid w:val="00EE36E2"/>
    <w:rsid w:val="00EE3960"/>
    <w:rsid w:val="00EE3A5F"/>
    <w:rsid w:val="00EE3D4F"/>
    <w:rsid w:val="00EE4446"/>
    <w:rsid w:val="00EE4681"/>
    <w:rsid w:val="00EE4DB8"/>
    <w:rsid w:val="00EE5151"/>
    <w:rsid w:val="00EE5DCE"/>
    <w:rsid w:val="00EE62DE"/>
    <w:rsid w:val="00EE6B85"/>
    <w:rsid w:val="00EE6E97"/>
    <w:rsid w:val="00EE778E"/>
    <w:rsid w:val="00EE79F4"/>
    <w:rsid w:val="00EE7D61"/>
    <w:rsid w:val="00EF0174"/>
    <w:rsid w:val="00EF095A"/>
    <w:rsid w:val="00EF0C24"/>
    <w:rsid w:val="00EF10BC"/>
    <w:rsid w:val="00EF1605"/>
    <w:rsid w:val="00EF1A9A"/>
    <w:rsid w:val="00EF2FEF"/>
    <w:rsid w:val="00EF3391"/>
    <w:rsid w:val="00EF39D4"/>
    <w:rsid w:val="00EF3B57"/>
    <w:rsid w:val="00EF3C45"/>
    <w:rsid w:val="00EF3C95"/>
    <w:rsid w:val="00EF3E06"/>
    <w:rsid w:val="00EF3E98"/>
    <w:rsid w:val="00EF42F6"/>
    <w:rsid w:val="00EF4701"/>
    <w:rsid w:val="00EF4A6F"/>
    <w:rsid w:val="00EF5244"/>
    <w:rsid w:val="00EF5341"/>
    <w:rsid w:val="00EF58F7"/>
    <w:rsid w:val="00EF5C5C"/>
    <w:rsid w:val="00EF61EE"/>
    <w:rsid w:val="00EF6204"/>
    <w:rsid w:val="00EF64DB"/>
    <w:rsid w:val="00EF6D78"/>
    <w:rsid w:val="00EF72D1"/>
    <w:rsid w:val="00EF7A6D"/>
    <w:rsid w:val="00EF7C99"/>
    <w:rsid w:val="00EF7E24"/>
    <w:rsid w:val="00F004C4"/>
    <w:rsid w:val="00F00EFB"/>
    <w:rsid w:val="00F014B2"/>
    <w:rsid w:val="00F015E1"/>
    <w:rsid w:val="00F01F8D"/>
    <w:rsid w:val="00F02D08"/>
    <w:rsid w:val="00F034E8"/>
    <w:rsid w:val="00F03CC2"/>
    <w:rsid w:val="00F03ECC"/>
    <w:rsid w:val="00F04065"/>
    <w:rsid w:val="00F04C8A"/>
    <w:rsid w:val="00F0585D"/>
    <w:rsid w:val="00F06604"/>
    <w:rsid w:val="00F06F46"/>
    <w:rsid w:val="00F077CE"/>
    <w:rsid w:val="00F07D6C"/>
    <w:rsid w:val="00F07DEC"/>
    <w:rsid w:val="00F1098E"/>
    <w:rsid w:val="00F10CEA"/>
    <w:rsid w:val="00F10F86"/>
    <w:rsid w:val="00F10FDD"/>
    <w:rsid w:val="00F10FF8"/>
    <w:rsid w:val="00F11662"/>
    <w:rsid w:val="00F11753"/>
    <w:rsid w:val="00F117D3"/>
    <w:rsid w:val="00F11872"/>
    <w:rsid w:val="00F118D1"/>
    <w:rsid w:val="00F11DC5"/>
    <w:rsid w:val="00F12DBE"/>
    <w:rsid w:val="00F1312C"/>
    <w:rsid w:val="00F1320F"/>
    <w:rsid w:val="00F132D1"/>
    <w:rsid w:val="00F139D2"/>
    <w:rsid w:val="00F140B5"/>
    <w:rsid w:val="00F141D6"/>
    <w:rsid w:val="00F1444F"/>
    <w:rsid w:val="00F14734"/>
    <w:rsid w:val="00F14C6D"/>
    <w:rsid w:val="00F1504E"/>
    <w:rsid w:val="00F15316"/>
    <w:rsid w:val="00F15B81"/>
    <w:rsid w:val="00F15CD8"/>
    <w:rsid w:val="00F165BD"/>
    <w:rsid w:val="00F16717"/>
    <w:rsid w:val="00F17955"/>
    <w:rsid w:val="00F179DC"/>
    <w:rsid w:val="00F21074"/>
    <w:rsid w:val="00F21736"/>
    <w:rsid w:val="00F220ED"/>
    <w:rsid w:val="00F22307"/>
    <w:rsid w:val="00F2280E"/>
    <w:rsid w:val="00F22AFD"/>
    <w:rsid w:val="00F23B11"/>
    <w:rsid w:val="00F23C07"/>
    <w:rsid w:val="00F23E18"/>
    <w:rsid w:val="00F23ED8"/>
    <w:rsid w:val="00F242E0"/>
    <w:rsid w:val="00F24483"/>
    <w:rsid w:val="00F247D7"/>
    <w:rsid w:val="00F2496B"/>
    <w:rsid w:val="00F24B0B"/>
    <w:rsid w:val="00F25C6A"/>
    <w:rsid w:val="00F25F3B"/>
    <w:rsid w:val="00F26156"/>
    <w:rsid w:val="00F267D2"/>
    <w:rsid w:val="00F26E65"/>
    <w:rsid w:val="00F2721E"/>
    <w:rsid w:val="00F27AA0"/>
    <w:rsid w:val="00F27CFB"/>
    <w:rsid w:val="00F30AD9"/>
    <w:rsid w:val="00F310CB"/>
    <w:rsid w:val="00F3120D"/>
    <w:rsid w:val="00F315D1"/>
    <w:rsid w:val="00F31876"/>
    <w:rsid w:val="00F31ACF"/>
    <w:rsid w:val="00F31ED3"/>
    <w:rsid w:val="00F329C6"/>
    <w:rsid w:val="00F32DEF"/>
    <w:rsid w:val="00F32F1E"/>
    <w:rsid w:val="00F331DB"/>
    <w:rsid w:val="00F33952"/>
    <w:rsid w:val="00F33FA5"/>
    <w:rsid w:val="00F34754"/>
    <w:rsid w:val="00F3511F"/>
    <w:rsid w:val="00F35735"/>
    <w:rsid w:val="00F357DA"/>
    <w:rsid w:val="00F362F8"/>
    <w:rsid w:val="00F363E0"/>
    <w:rsid w:val="00F36953"/>
    <w:rsid w:val="00F36A6F"/>
    <w:rsid w:val="00F36AC7"/>
    <w:rsid w:val="00F37259"/>
    <w:rsid w:val="00F372AA"/>
    <w:rsid w:val="00F3735C"/>
    <w:rsid w:val="00F375B4"/>
    <w:rsid w:val="00F37B4D"/>
    <w:rsid w:val="00F37BB3"/>
    <w:rsid w:val="00F40588"/>
    <w:rsid w:val="00F40EB0"/>
    <w:rsid w:val="00F40F98"/>
    <w:rsid w:val="00F4102C"/>
    <w:rsid w:val="00F412D3"/>
    <w:rsid w:val="00F41A5A"/>
    <w:rsid w:val="00F41D45"/>
    <w:rsid w:val="00F41DE1"/>
    <w:rsid w:val="00F41E91"/>
    <w:rsid w:val="00F42076"/>
    <w:rsid w:val="00F421D4"/>
    <w:rsid w:val="00F422D0"/>
    <w:rsid w:val="00F42759"/>
    <w:rsid w:val="00F427B8"/>
    <w:rsid w:val="00F4305E"/>
    <w:rsid w:val="00F4334D"/>
    <w:rsid w:val="00F438C5"/>
    <w:rsid w:val="00F43D78"/>
    <w:rsid w:val="00F441B2"/>
    <w:rsid w:val="00F44751"/>
    <w:rsid w:val="00F44B00"/>
    <w:rsid w:val="00F44BFF"/>
    <w:rsid w:val="00F44E09"/>
    <w:rsid w:val="00F455DD"/>
    <w:rsid w:val="00F456B3"/>
    <w:rsid w:val="00F46029"/>
    <w:rsid w:val="00F462D7"/>
    <w:rsid w:val="00F462ED"/>
    <w:rsid w:val="00F46A77"/>
    <w:rsid w:val="00F46ACF"/>
    <w:rsid w:val="00F46F94"/>
    <w:rsid w:val="00F472F9"/>
    <w:rsid w:val="00F47CE4"/>
    <w:rsid w:val="00F50656"/>
    <w:rsid w:val="00F506CF"/>
    <w:rsid w:val="00F508D1"/>
    <w:rsid w:val="00F508D3"/>
    <w:rsid w:val="00F50DBC"/>
    <w:rsid w:val="00F521DC"/>
    <w:rsid w:val="00F52B60"/>
    <w:rsid w:val="00F53E44"/>
    <w:rsid w:val="00F54257"/>
    <w:rsid w:val="00F5453B"/>
    <w:rsid w:val="00F54830"/>
    <w:rsid w:val="00F549F9"/>
    <w:rsid w:val="00F54A51"/>
    <w:rsid w:val="00F54AC7"/>
    <w:rsid w:val="00F54CD1"/>
    <w:rsid w:val="00F55356"/>
    <w:rsid w:val="00F55726"/>
    <w:rsid w:val="00F559E3"/>
    <w:rsid w:val="00F55C1F"/>
    <w:rsid w:val="00F55EC7"/>
    <w:rsid w:val="00F560A0"/>
    <w:rsid w:val="00F56364"/>
    <w:rsid w:val="00F56718"/>
    <w:rsid w:val="00F56B3E"/>
    <w:rsid w:val="00F571B2"/>
    <w:rsid w:val="00F576C4"/>
    <w:rsid w:val="00F579D4"/>
    <w:rsid w:val="00F57BBE"/>
    <w:rsid w:val="00F606D7"/>
    <w:rsid w:val="00F6083C"/>
    <w:rsid w:val="00F60B53"/>
    <w:rsid w:val="00F6114A"/>
    <w:rsid w:val="00F61266"/>
    <w:rsid w:val="00F61658"/>
    <w:rsid w:val="00F61B51"/>
    <w:rsid w:val="00F61F3E"/>
    <w:rsid w:val="00F6272C"/>
    <w:rsid w:val="00F62BD8"/>
    <w:rsid w:val="00F64097"/>
    <w:rsid w:val="00F64316"/>
    <w:rsid w:val="00F653CA"/>
    <w:rsid w:val="00F65427"/>
    <w:rsid w:val="00F658AA"/>
    <w:rsid w:val="00F659C0"/>
    <w:rsid w:val="00F65B2B"/>
    <w:rsid w:val="00F65C7B"/>
    <w:rsid w:val="00F65C9F"/>
    <w:rsid w:val="00F66929"/>
    <w:rsid w:val="00F67134"/>
    <w:rsid w:val="00F672D9"/>
    <w:rsid w:val="00F6778B"/>
    <w:rsid w:val="00F67F50"/>
    <w:rsid w:val="00F70101"/>
    <w:rsid w:val="00F706D7"/>
    <w:rsid w:val="00F707B4"/>
    <w:rsid w:val="00F708C2"/>
    <w:rsid w:val="00F7134F"/>
    <w:rsid w:val="00F713CD"/>
    <w:rsid w:val="00F71606"/>
    <w:rsid w:val="00F71793"/>
    <w:rsid w:val="00F71957"/>
    <w:rsid w:val="00F71A20"/>
    <w:rsid w:val="00F71F11"/>
    <w:rsid w:val="00F72419"/>
    <w:rsid w:val="00F726C8"/>
    <w:rsid w:val="00F72D59"/>
    <w:rsid w:val="00F73DF5"/>
    <w:rsid w:val="00F73EBA"/>
    <w:rsid w:val="00F7566F"/>
    <w:rsid w:val="00F76889"/>
    <w:rsid w:val="00F76BEE"/>
    <w:rsid w:val="00F76C82"/>
    <w:rsid w:val="00F76CF8"/>
    <w:rsid w:val="00F7751F"/>
    <w:rsid w:val="00F7774C"/>
    <w:rsid w:val="00F77D70"/>
    <w:rsid w:val="00F77E87"/>
    <w:rsid w:val="00F8002F"/>
    <w:rsid w:val="00F80BBA"/>
    <w:rsid w:val="00F80EFC"/>
    <w:rsid w:val="00F81094"/>
    <w:rsid w:val="00F816EE"/>
    <w:rsid w:val="00F817D6"/>
    <w:rsid w:val="00F821E5"/>
    <w:rsid w:val="00F82AB9"/>
    <w:rsid w:val="00F82CC1"/>
    <w:rsid w:val="00F83289"/>
    <w:rsid w:val="00F8430D"/>
    <w:rsid w:val="00F84697"/>
    <w:rsid w:val="00F84A0A"/>
    <w:rsid w:val="00F84E8B"/>
    <w:rsid w:val="00F855E1"/>
    <w:rsid w:val="00F85896"/>
    <w:rsid w:val="00F85A15"/>
    <w:rsid w:val="00F85E96"/>
    <w:rsid w:val="00F86413"/>
    <w:rsid w:val="00F86627"/>
    <w:rsid w:val="00F86953"/>
    <w:rsid w:val="00F8717A"/>
    <w:rsid w:val="00F871B7"/>
    <w:rsid w:val="00F87EE0"/>
    <w:rsid w:val="00F90CD6"/>
    <w:rsid w:val="00F90F43"/>
    <w:rsid w:val="00F91275"/>
    <w:rsid w:val="00F91426"/>
    <w:rsid w:val="00F91469"/>
    <w:rsid w:val="00F91524"/>
    <w:rsid w:val="00F91792"/>
    <w:rsid w:val="00F91FC3"/>
    <w:rsid w:val="00F92E5A"/>
    <w:rsid w:val="00F935DC"/>
    <w:rsid w:val="00F93604"/>
    <w:rsid w:val="00F936A3"/>
    <w:rsid w:val="00F93844"/>
    <w:rsid w:val="00F93C3B"/>
    <w:rsid w:val="00F94A67"/>
    <w:rsid w:val="00F94B7B"/>
    <w:rsid w:val="00F95390"/>
    <w:rsid w:val="00F96011"/>
    <w:rsid w:val="00F9615B"/>
    <w:rsid w:val="00F96265"/>
    <w:rsid w:val="00F965FD"/>
    <w:rsid w:val="00F96864"/>
    <w:rsid w:val="00F97511"/>
    <w:rsid w:val="00F97548"/>
    <w:rsid w:val="00F9789F"/>
    <w:rsid w:val="00F9791C"/>
    <w:rsid w:val="00F97F79"/>
    <w:rsid w:val="00FA0408"/>
    <w:rsid w:val="00FA0A8B"/>
    <w:rsid w:val="00FA1DA2"/>
    <w:rsid w:val="00FA2438"/>
    <w:rsid w:val="00FA2597"/>
    <w:rsid w:val="00FA2D73"/>
    <w:rsid w:val="00FA46BC"/>
    <w:rsid w:val="00FA4CB2"/>
    <w:rsid w:val="00FA4CDE"/>
    <w:rsid w:val="00FA57BB"/>
    <w:rsid w:val="00FA6758"/>
    <w:rsid w:val="00FA6F51"/>
    <w:rsid w:val="00FA7543"/>
    <w:rsid w:val="00FA7A2B"/>
    <w:rsid w:val="00FA7BB4"/>
    <w:rsid w:val="00FA7F2E"/>
    <w:rsid w:val="00FA7FA2"/>
    <w:rsid w:val="00FA7FBC"/>
    <w:rsid w:val="00FB0DE1"/>
    <w:rsid w:val="00FB1253"/>
    <w:rsid w:val="00FB1888"/>
    <w:rsid w:val="00FB241E"/>
    <w:rsid w:val="00FB249C"/>
    <w:rsid w:val="00FB2974"/>
    <w:rsid w:val="00FB2AC9"/>
    <w:rsid w:val="00FB2ACC"/>
    <w:rsid w:val="00FB2EAA"/>
    <w:rsid w:val="00FB3FDB"/>
    <w:rsid w:val="00FB442C"/>
    <w:rsid w:val="00FB4820"/>
    <w:rsid w:val="00FB4BD9"/>
    <w:rsid w:val="00FB4DA3"/>
    <w:rsid w:val="00FB5070"/>
    <w:rsid w:val="00FB562D"/>
    <w:rsid w:val="00FB584E"/>
    <w:rsid w:val="00FB5A85"/>
    <w:rsid w:val="00FB6481"/>
    <w:rsid w:val="00FB6921"/>
    <w:rsid w:val="00FB7EC4"/>
    <w:rsid w:val="00FB7FF4"/>
    <w:rsid w:val="00FC08C2"/>
    <w:rsid w:val="00FC0B08"/>
    <w:rsid w:val="00FC0DBE"/>
    <w:rsid w:val="00FC0EE8"/>
    <w:rsid w:val="00FC1061"/>
    <w:rsid w:val="00FC1549"/>
    <w:rsid w:val="00FC168A"/>
    <w:rsid w:val="00FC173B"/>
    <w:rsid w:val="00FC1888"/>
    <w:rsid w:val="00FC2063"/>
    <w:rsid w:val="00FC224B"/>
    <w:rsid w:val="00FC2470"/>
    <w:rsid w:val="00FC249C"/>
    <w:rsid w:val="00FC29C6"/>
    <w:rsid w:val="00FC31B7"/>
    <w:rsid w:val="00FC3B60"/>
    <w:rsid w:val="00FC410A"/>
    <w:rsid w:val="00FC429E"/>
    <w:rsid w:val="00FC4AFB"/>
    <w:rsid w:val="00FC4F80"/>
    <w:rsid w:val="00FC6041"/>
    <w:rsid w:val="00FC67D1"/>
    <w:rsid w:val="00FC74B2"/>
    <w:rsid w:val="00FC7D46"/>
    <w:rsid w:val="00FC7FE4"/>
    <w:rsid w:val="00FD03B0"/>
    <w:rsid w:val="00FD0408"/>
    <w:rsid w:val="00FD05D5"/>
    <w:rsid w:val="00FD0861"/>
    <w:rsid w:val="00FD08BD"/>
    <w:rsid w:val="00FD1710"/>
    <w:rsid w:val="00FD1B04"/>
    <w:rsid w:val="00FD2A90"/>
    <w:rsid w:val="00FD338B"/>
    <w:rsid w:val="00FD3CC5"/>
    <w:rsid w:val="00FD3CD3"/>
    <w:rsid w:val="00FD424E"/>
    <w:rsid w:val="00FD4938"/>
    <w:rsid w:val="00FD4A5B"/>
    <w:rsid w:val="00FD4C58"/>
    <w:rsid w:val="00FD4F9E"/>
    <w:rsid w:val="00FD50EA"/>
    <w:rsid w:val="00FD5A03"/>
    <w:rsid w:val="00FD6DD0"/>
    <w:rsid w:val="00FD7097"/>
    <w:rsid w:val="00FD7110"/>
    <w:rsid w:val="00FD74C2"/>
    <w:rsid w:val="00FE013B"/>
    <w:rsid w:val="00FE0999"/>
    <w:rsid w:val="00FE0A46"/>
    <w:rsid w:val="00FE0C1B"/>
    <w:rsid w:val="00FE0D5A"/>
    <w:rsid w:val="00FE0FBD"/>
    <w:rsid w:val="00FE1393"/>
    <w:rsid w:val="00FE15C9"/>
    <w:rsid w:val="00FE2275"/>
    <w:rsid w:val="00FE23FC"/>
    <w:rsid w:val="00FE292D"/>
    <w:rsid w:val="00FE2C38"/>
    <w:rsid w:val="00FE2D7C"/>
    <w:rsid w:val="00FE2DBF"/>
    <w:rsid w:val="00FE3080"/>
    <w:rsid w:val="00FE38B1"/>
    <w:rsid w:val="00FE3989"/>
    <w:rsid w:val="00FE3C4D"/>
    <w:rsid w:val="00FE40F8"/>
    <w:rsid w:val="00FE4638"/>
    <w:rsid w:val="00FE47F2"/>
    <w:rsid w:val="00FE529A"/>
    <w:rsid w:val="00FE53DE"/>
    <w:rsid w:val="00FE6187"/>
    <w:rsid w:val="00FE61D7"/>
    <w:rsid w:val="00FE625A"/>
    <w:rsid w:val="00FE7229"/>
    <w:rsid w:val="00FE78FC"/>
    <w:rsid w:val="00FE7A07"/>
    <w:rsid w:val="00FE7AE9"/>
    <w:rsid w:val="00FE7B52"/>
    <w:rsid w:val="00FF00CC"/>
    <w:rsid w:val="00FF03C0"/>
    <w:rsid w:val="00FF04D3"/>
    <w:rsid w:val="00FF0810"/>
    <w:rsid w:val="00FF0885"/>
    <w:rsid w:val="00FF0EE6"/>
    <w:rsid w:val="00FF10E2"/>
    <w:rsid w:val="00FF10EF"/>
    <w:rsid w:val="00FF12F1"/>
    <w:rsid w:val="00FF1DBC"/>
    <w:rsid w:val="00FF1DDC"/>
    <w:rsid w:val="00FF1E5A"/>
    <w:rsid w:val="00FF2662"/>
    <w:rsid w:val="00FF2E7D"/>
    <w:rsid w:val="00FF2F64"/>
    <w:rsid w:val="00FF30B8"/>
    <w:rsid w:val="00FF33EE"/>
    <w:rsid w:val="00FF3BB3"/>
    <w:rsid w:val="00FF42CE"/>
    <w:rsid w:val="00FF46AF"/>
    <w:rsid w:val="00FF497C"/>
    <w:rsid w:val="00FF58A4"/>
    <w:rsid w:val="00FF5EA6"/>
    <w:rsid w:val="00FF5F02"/>
    <w:rsid w:val="00FF6443"/>
    <w:rsid w:val="00FF6F3D"/>
    <w:rsid w:val="00FF7114"/>
    <w:rsid w:val="00FF7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69B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30E2A"/>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qFormat/>
    <w:rsid w:val="00EA7BA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A7BAE"/>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tabs>
        <w:tab w:val="num" w:pos="1152"/>
      </w:tabs>
      <w:spacing w:before="240" w:after="60"/>
      <w:ind w:left="1152" w:hanging="1152"/>
      <w:outlineLvl w:val="5"/>
    </w:pPr>
    <w:rPr>
      <w:b/>
      <w:bCs/>
      <w:sz w:val="22"/>
      <w:szCs w:val="22"/>
      <w:lang w:val="en-GB"/>
    </w:rPr>
  </w:style>
  <w:style w:type="paragraph" w:styleId="Heading7">
    <w:name w:val="heading 7"/>
    <w:basedOn w:val="Normal"/>
    <w:next w:val="Normal"/>
    <w:link w:val="Heading7Char"/>
    <w:semiHidden/>
    <w:unhideWhenUsed/>
    <w:qFormat/>
    <w:rsid w:val="001953BE"/>
    <w:pPr>
      <w:tabs>
        <w:tab w:val="num" w:pos="1296"/>
      </w:tabs>
      <w:spacing w:before="240" w:after="60"/>
      <w:ind w:left="1296" w:hanging="1296"/>
      <w:outlineLvl w:val="6"/>
    </w:pPr>
    <w:rPr>
      <w:rFonts w:eastAsia="Batang"/>
      <w:sz w:val="24"/>
      <w:lang w:val="en-GB"/>
    </w:rPr>
  </w:style>
  <w:style w:type="paragraph" w:styleId="Heading8">
    <w:name w:val="heading 8"/>
    <w:basedOn w:val="Normal"/>
    <w:next w:val="Normal"/>
    <w:link w:val="Heading8Char"/>
    <w:semiHidden/>
    <w:unhideWhenUsed/>
    <w:qFormat/>
    <w:rsid w:val="001953BE"/>
    <w:pPr>
      <w:tabs>
        <w:tab w:val="num" w:pos="1440"/>
      </w:tabs>
      <w:spacing w:before="240" w:after="60"/>
      <w:ind w:left="1440" w:hanging="144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tabs>
        <w:tab w:val="num" w:pos="1584"/>
      </w:tabs>
      <w:spacing w:before="240" w:after="60"/>
      <w:ind w:left="1584" w:hanging="1584"/>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semiHidden/>
    <w:rsid w:val="009A1A33"/>
    <w:rPr>
      <w:sz w:val="16"/>
      <w:szCs w:val="16"/>
    </w:rPr>
  </w:style>
  <w:style w:type="paragraph" w:styleId="CommentText">
    <w:name w:val="annotation text"/>
    <w:basedOn w:val="Normal"/>
    <w:semiHidden/>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667CB"/>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eastAsia="Times New Roman" w:hAnsi="Calibri" w:cs="Times New Roman"/>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rPr>
  </w:style>
  <w:style w:type="paragraph" w:styleId="ListParagraph">
    <w:name w:val="List Paragraph"/>
    <w:basedOn w:val="Normal"/>
    <w:link w:val="ListParagraphChar"/>
    <w:uiPriority w:val="34"/>
    <w:qFormat/>
    <w:rsid w:val="00EE5DCE"/>
    <w:pPr>
      <w:ind w:left="720"/>
      <w:contextualSpacing/>
    </w:pPr>
    <w:rPr>
      <w:sz w:val="24"/>
    </w:rPr>
  </w:style>
  <w:style w:type="character" w:styleId="PlaceholderText">
    <w:name w:val="Placeholder Text"/>
    <w:basedOn w:val="DefaultParagraphFont"/>
    <w:uiPriority w:val="99"/>
    <w:semiHidden/>
    <w:rsid w:val="003A0395"/>
    <w:rPr>
      <w:color w:val="808080"/>
    </w:rPr>
  </w:style>
  <w:style w:type="paragraph" w:styleId="NormalWeb">
    <w:name w:val="Normal (Web)"/>
    <w:basedOn w:val="Normal"/>
    <w:uiPriority w:val="99"/>
    <w:unhideWhenUsed/>
    <w:rsid w:val="00003DAB"/>
    <w:pPr>
      <w:spacing w:before="100" w:beforeAutospacing="1" w:after="100" w:afterAutospacing="1"/>
    </w:pPr>
    <w:rPr>
      <w:sz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357DA"/>
    <w:rPr>
      <w:rFonts w:ascii="Arial" w:eastAsia="MS Mincho" w:hAnsi="Arial" w:cs="Arial"/>
      <w:b/>
      <w:bCs/>
      <w:sz w:val="26"/>
      <w:szCs w:val="26"/>
    </w:rPr>
  </w:style>
  <w:style w:type="paragraph" w:customStyle="1" w:styleId="3GPPHeader">
    <w:name w:val="3GPP_Header"/>
    <w:basedOn w:val="Normal"/>
    <w:qFormat/>
    <w:rsid w:val="00C94811"/>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character" w:customStyle="1" w:styleId="ListParagraphChar">
    <w:name w:val="List Paragraph Char"/>
    <w:link w:val="ListParagraph"/>
    <w:uiPriority w:val="34"/>
    <w:rsid w:val="00D60378"/>
    <w:rPr>
      <w:sz w:val="24"/>
      <w:szCs w:val="24"/>
    </w:rPr>
  </w:style>
  <w:style w:type="paragraph" w:styleId="Footer">
    <w:name w:val="footer"/>
    <w:basedOn w:val="Normal"/>
    <w:link w:val="FooterChar"/>
    <w:rsid w:val="00D02BFC"/>
    <w:pPr>
      <w:tabs>
        <w:tab w:val="center" w:pos="4703"/>
        <w:tab w:val="right" w:pos="9406"/>
      </w:tabs>
    </w:pPr>
  </w:style>
  <w:style w:type="character" w:customStyle="1" w:styleId="FooterChar">
    <w:name w:val="Footer Char"/>
    <w:basedOn w:val="DefaultParagraphFont"/>
    <w:link w:val="Footer"/>
    <w:rsid w:val="00D02BFC"/>
    <w:rPr>
      <w:szCs w:val="24"/>
    </w:rPr>
  </w:style>
  <w:style w:type="paragraph" w:customStyle="1" w:styleId="Observation">
    <w:name w:val="Observation"/>
    <w:basedOn w:val="BodyText"/>
    <w:link w:val="ObservationChar"/>
    <w:rsid w:val="00617B4C"/>
    <w:pPr>
      <w:jc w:val="left"/>
    </w:pPr>
    <w:rPr>
      <w:lang w:eastAsia="ja-JP"/>
    </w:rPr>
  </w:style>
  <w:style w:type="paragraph" w:customStyle="1" w:styleId="Proposal">
    <w:name w:val="Proposal"/>
    <w:basedOn w:val="Normal"/>
    <w:qFormat/>
    <w:rsid w:val="006E535C"/>
    <w:pPr>
      <w:ind w:left="1304"/>
      <w:jc w:val="center"/>
    </w:pPr>
    <w:rPr>
      <w:color w:val="000000" w:themeColor="text1"/>
      <w:lang w:eastAsia="ja-JP"/>
    </w:rPr>
  </w:style>
  <w:style w:type="character" w:customStyle="1" w:styleId="ObservationChar">
    <w:name w:val="Observation Char"/>
    <w:basedOn w:val="BodyTextChar"/>
    <w:link w:val="Observation"/>
    <w:rsid w:val="00617B4C"/>
    <w:rPr>
      <w:rFonts w:eastAsia="MS Mincho"/>
      <w:szCs w:val="24"/>
      <w:lang w:val="en-US" w:eastAsia="ja-JP" w:bidi="ar-SA"/>
    </w:rPr>
  </w:style>
  <w:style w:type="paragraph" w:customStyle="1" w:styleId="Observation-list">
    <w:name w:val="Observation-list"/>
    <w:basedOn w:val="Observation"/>
    <w:link w:val="Observation-listChar"/>
    <w:qFormat/>
    <w:rsid w:val="006E535C"/>
    <w:pPr>
      <w:numPr>
        <w:numId w:val="36"/>
      </w:numPr>
      <w:tabs>
        <w:tab w:val="left" w:pos="1701"/>
      </w:tabs>
      <w:overflowPunct w:val="0"/>
      <w:autoSpaceDE w:val="0"/>
      <w:autoSpaceDN w:val="0"/>
      <w:adjustRightInd w:val="0"/>
      <w:ind w:left="1701" w:hanging="1701"/>
      <w:jc w:val="both"/>
      <w:textAlignment w:val="baseline"/>
    </w:pPr>
    <w:rPr>
      <w:b/>
    </w:rPr>
  </w:style>
  <w:style w:type="character" w:customStyle="1" w:styleId="Observation-listChar">
    <w:name w:val="Observation-list Char"/>
    <w:basedOn w:val="ObservationChar"/>
    <w:link w:val="Observation-list"/>
    <w:rsid w:val="006E535C"/>
    <w:rPr>
      <w:rFonts w:eastAsia="MS Mincho"/>
      <w:b/>
      <w:szCs w:val="24"/>
      <w:lang w:val="en-US"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51059">
      <w:bodyDiv w:val="1"/>
      <w:marLeft w:val="0"/>
      <w:marRight w:val="0"/>
      <w:marTop w:val="0"/>
      <w:marBottom w:val="0"/>
      <w:divBdr>
        <w:top w:val="none" w:sz="0" w:space="0" w:color="auto"/>
        <w:left w:val="none" w:sz="0" w:space="0" w:color="auto"/>
        <w:bottom w:val="none" w:sz="0" w:space="0" w:color="auto"/>
        <w:right w:val="none" w:sz="0" w:space="0" w:color="auto"/>
      </w:divBdr>
      <w:divsChild>
        <w:div w:id="426539993">
          <w:marLeft w:val="274"/>
          <w:marRight w:val="0"/>
          <w:marTop w:val="115"/>
          <w:marBottom w:val="0"/>
          <w:divBdr>
            <w:top w:val="none" w:sz="0" w:space="0" w:color="auto"/>
            <w:left w:val="none" w:sz="0" w:space="0" w:color="auto"/>
            <w:bottom w:val="none" w:sz="0" w:space="0" w:color="auto"/>
            <w:right w:val="none" w:sz="0" w:space="0" w:color="auto"/>
          </w:divBdr>
        </w:div>
        <w:div w:id="798961944">
          <w:marLeft w:val="835"/>
          <w:marRight w:val="0"/>
          <w:marTop w:val="96"/>
          <w:marBottom w:val="0"/>
          <w:divBdr>
            <w:top w:val="none" w:sz="0" w:space="0" w:color="auto"/>
            <w:left w:val="none" w:sz="0" w:space="0" w:color="auto"/>
            <w:bottom w:val="none" w:sz="0" w:space="0" w:color="auto"/>
            <w:right w:val="none" w:sz="0" w:space="0" w:color="auto"/>
          </w:divBdr>
        </w:div>
        <w:div w:id="1910455183">
          <w:marLeft w:val="274"/>
          <w:marRight w:val="0"/>
          <w:marTop w:val="115"/>
          <w:marBottom w:val="0"/>
          <w:divBdr>
            <w:top w:val="none" w:sz="0" w:space="0" w:color="auto"/>
            <w:left w:val="none" w:sz="0" w:space="0" w:color="auto"/>
            <w:bottom w:val="none" w:sz="0" w:space="0" w:color="auto"/>
            <w:right w:val="none" w:sz="0" w:space="0" w:color="auto"/>
          </w:divBdr>
        </w:div>
        <w:div w:id="1488591237">
          <w:marLeft w:val="835"/>
          <w:marRight w:val="0"/>
          <w:marTop w:val="96"/>
          <w:marBottom w:val="0"/>
          <w:divBdr>
            <w:top w:val="none" w:sz="0" w:space="0" w:color="auto"/>
            <w:left w:val="none" w:sz="0" w:space="0" w:color="auto"/>
            <w:bottom w:val="none" w:sz="0" w:space="0" w:color="auto"/>
            <w:right w:val="none" w:sz="0" w:space="0" w:color="auto"/>
          </w:divBdr>
        </w:div>
        <w:div w:id="1510027845">
          <w:marLeft w:val="835"/>
          <w:marRight w:val="0"/>
          <w:marTop w:val="96"/>
          <w:marBottom w:val="0"/>
          <w:divBdr>
            <w:top w:val="none" w:sz="0" w:space="0" w:color="auto"/>
            <w:left w:val="none" w:sz="0" w:space="0" w:color="auto"/>
            <w:bottom w:val="none" w:sz="0" w:space="0" w:color="auto"/>
            <w:right w:val="none" w:sz="0" w:space="0" w:color="auto"/>
          </w:divBdr>
        </w:div>
        <w:div w:id="1505122279">
          <w:marLeft w:val="274"/>
          <w:marRight w:val="0"/>
          <w:marTop w:val="115"/>
          <w:marBottom w:val="0"/>
          <w:divBdr>
            <w:top w:val="none" w:sz="0" w:space="0" w:color="auto"/>
            <w:left w:val="none" w:sz="0" w:space="0" w:color="auto"/>
            <w:bottom w:val="none" w:sz="0" w:space="0" w:color="auto"/>
            <w:right w:val="none" w:sz="0" w:space="0" w:color="auto"/>
          </w:divBdr>
        </w:div>
        <w:div w:id="1301228917">
          <w:marLeft w:val="835"/>
          <w:marRight w:val="0"/>
          <w:marTop w:val="96"/>
          <w:marBottom w:val="0"/>
          <w:divBdr>
            <w:top w:val="none" w:sz="0" w:space="0" w:color="auto"/>
            <w:left w:val="none" w:sz="0" w:space="0" w:color="auto"/>
            <w:bottom w:val="none" w:sz="0" w:space="0" w:color="auto"/>
            <w:right w:val="none" w:sz="0" w:space="0" w:color="auto"/>
          </w:divBdr>
        </w:div>
        <w:div w:id="1034112109">
          <w:marLeft w:val="835"/>
          <w:marRight w:val="0"/>
          <w:marTop w:val="96"/>
          <w:marBottom w:val="0"/>
          <w:divBdr>
            <w:top w:val="none" w:sz="0" w:space="0" w:color="auto"/>
            <w:left w:val="none" w:sz="0" w:space="0" w:color="auto"/>
            <w:bottom w:val="none" w:sz="0" w:space="0" w:color="auto"/>
            <w:right w:val="none" w:sz="0" w:space="0" w:color="auto"/>
          </w:divBdr>
        </w:div>
      </w:divsChild>
    </w:div>
    <w:div w:id="88737863">
      <w:bodyDiv w:val="1"/>
      <w:marLeft w:val="0"/>
      <w:marRight w:val="0"/>
      <w:marTop w:val="0"/>
      <w:marBottom w:val="0"/>
      <w:divBdr>
        <w:top w:val="none" w:sz="0" w:space="0" w:color="auto"/>
        <w:left w:val="none" w:sz="0" w:space="0" w:color="auto"/>
        <w:bottom w:val="none" w:sz="0" w:space="0" w:color="auto"/>
        <w:right w:val="none" w:sz="0" w:space="0" w:color="auto"/>
      </w:divBdr>
      <w:divsChild>
        <w:div w:id="183985523">
          <w:marLeft w:val="274"/>
          <w:marRight w:val="0"/>
          <w:marTop w:val="96"/>
          <w:marBottom w:val="0"/>
          <w:divBdr>
            <w:top w:val="none" w:sz="0" w:space="0" w:color="auto"/>
            <w:left w:val="none" w:sz="0" w:space="0" w:color="auto"/>
            <w:bottom w:val="none" w:sz="0" w:space="0" w:color="auto"/>
            <w:right w:val="none" w:sz="0" w:space="0" w:color="auto"/>
          </w:divBdr>
        </w:div>
        <w:div w:id="398989032">
          <w:marLeft w:val="274"/>
          <w:marRight w:val="0"/>
          <w:marTop w:val="96"/>
          <w:marBottom w:val="0"/>
          <w:divBdr>
            <w:top w:val="none" w:sz="0" w:space="0" w:color="auto"/>
            <w:left w:val="none" w:sz="0" w:space="0" w:color="auto"/>
            <w:bottom w:val="none" w:sz="0" w:space="0" w:color="auto"/>
            <w:right w:val="none" w:sz="0" w:space="0" w:color="auto"/>
          </w:divBdr>
        </w:div>
        <w:div w:id="431441314">
          <w:marLeft w:val="835"/>
          <w:marRight w:val="0"/>
          <w:marTop w:val="86"/>
          <w:marBottom w:val="0"/>
          <w:divBdr>
            <w:top w:val="none" w:sz="0" w:space="0" w:color="auto"/>
            <w:left w:val="none" w:sz="0" w:space="0" w:color="auto"/>
            <w:bottom w:val="none" w:sz="0" w:space="0" w:color="auto"/>
            <w:right w:val="none" w:sz="0" w:space="0" w:color="auto"/>
          </w:divBdr>
        </w:div>
        <w:div w:id="867908246">
          <w:marLeft w:val="835"/>
          <w:marRight w:val="0"/>
          <w:marTop w:val="86"/>
          <w:marBottom w:val="0"/>
          <w:divBdr>
            <w:top w:val="none" w:sz="0" w:space="0" w:color="auto"/>
            <w:left w:val="none" w:sz="0" w:space="0" w:color="auto"/>
            <w:bottom w:val="none" w:sz="0" w:space="0" w:color="auto"/>
            <w:right w:val="none" w:sz="0" w:space="0" w:color="auto"/>
          </w:divBdr>
        </w:div>
        <w:div w:id="1434744947">
          <w:marLeft w:val="835"/>
          <w:marRight w:val="0"/>
          <w:marTop w:val="86"/>
          <w:marBottom w:val="0"/>
          <w:divBdr>
            <w:top w:val="none" w:sz="0" w:space="0" w:color="auto"/>
            <w:left w:val="none" w:sz="0" w:space="0" w:color="auto"/>
            <w:bottom w:val="none" w:sz="0" w:space="0" w:color="auto"/>
            <w:right w:val="none" w:sz="0" w:space="0" w:color="auto"/>
          </w:divBdr>
        </w:div>
        <w:div w:id="1800295690">
          <w:marLeft w:val="835"/>
          <w:marRight w:val="0"/>
          <w:marTop w:val="86"/>
          <w:marBottom w:val="0"/>
          <w:divBdr>
            <w:top w:val="none" w:sz="0" w:space="0" w:color="auto"/>
            <w:left w:val="none" w:sz="0" w:space="0" w:color="auto"/>
            <w:bottom w:val="none" w:sz="0" w:space="0" w:color="auto"/>
            <w:right w:val="none" w:sz="0" w:space="0" w:color="auto"/>
          </w:divBdr>
        </w:div>
      </w:divsChild>
    </w:div>
    <w:div w:id="127554852">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1300273">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86669808">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0330031">
      <w:bodyDiv w:val="1"/>
      <w:marLeft w:val="0"/>
      <w:marRight w:val="0"/>
      <w:marTop w:val="0"/>
      <w:marBottom w:val="0"/>
      <w:divBdr>
        <w:top w:val="none" w:sz="0" w:space="0" w:color="auto"/>
        <w:left w:val="none" w:sz="0" w:space="0" w:color="auto"/>
        <w:bottom w:val="none" w:sz="0" w:space="0" w:color="auto"/>
        <w:right w:val="none" w:sz="0" w:space="0" w:color="auto"/>
      </w:divBdr>
    </w:div>
    <w:div w:id="343438583">
      <w:bodyDiv w:val="1"/>
      <w:marLeft w:val="0"/>
      <w:marRight w:val="0"/>
      <w:marTop w:val="0"/>
      <w:marBottom w:val="0"/>
      <w:divBdr>
        <w:top w:val="none" w:sz="0" w:space="0" w:color="auto"/>
        <w:left w:val="none" w:sz="0" w:space="0" w:color="auto"/>
        <w:bottom w:val="none" w:sz="0" w:space="0" w:color="auto"/>
        <w:right w:val="none" w:sz="0" w:space="0" w:color="auto"/>
      </w:divBdr>
      <w:divsChild>
        <w:div w:id="235282735">
          <w:marLeft w:val="274"/>
          <w:marRight w:val="0"/>
          <w:marTop w:val="115"/>
          <w:marBottom w:val="0"/>
          <w:divBdr>
            <w:top w:val="none" w:sz="0" w:space="0" w:color="auto"/>
            <w:left w:val="none" w:sz="0" w:space="0" w:color="auto"/>
            <w:bottom w:val="none" w:sz="0" w:space="0" w:color="auto"/>
            <w:right w:val="none" w:sz="0" w:space="0" w:color="auto"/>
          </w:divBdr>
        </w:div>
      </w:divsChild>
    </w:div>
    <w:div w:id="369955565">
      <w:bodyDiv w:val="1"/>
      <w:marLeft w:val="0"/>
      <w:marRight w:val="0"/>
      <w:marTop w:val="0"/>
      <w:marBottom w:val="0"/>
      <w:divBdr>
        <w:top w:val="none" w:sz="0" w:space="0" w:color="auto"/>
        <w:left w:val="none" w:sz="0" w:space="0" w:color="auto"/>
        <w:bottom w:val="none" w:sz="0" w:space="0" w:color="auto"/>
        <w:right w:val="none" w:sz="0" w:space="0" w:color="auto"/>
      </w:divBdr>
      <w:divsChild>
        <w:div w:id="415518507">
          <w:marLeft w:val="274"/>
          <w:marRight w:val="0"/>
          <w:marTop w:val="115"/>
          <w:marBottom w:val="0"/>
          <w:divBdr>
            <w:top w:val="none" w:sz="0" w:space="0" w:color="auto"/>
            <w:left w:val="none" w:sz="0" w:space="0" w:color="auto"/>
            <w:bottom w:val="none" w:sz="0" w:space="0" w:color="auto"/>
            <w:right w:val="none" w:sz="0" w:space="0" w:color="auto"/>
          </w:divBdr>
        </w:div>
        <w:div w:id="1019430398">
          <w:marLeft w:val="835"/>
          <w:marRight w:val="0"/>
          <w:marTop w:val="96"/>
          <w:marBottom w:val="0"/>
          <w:divBdr>
            <w:top w:val="none" w:sz="0" w:space="0" w:color="auto"/>
            <w:left w:val="none" w:sz="0" w:space="0" w:color="auto"/>
            <w:bottom w:val="none" w:sz="0" w:space="0" w:color="auto"/>
            <w:right w:val="none" w:sz="0" w:space="0" w:color="auto"/>
          </w:divBdr>
        </w:div>
        <w:div w:id="1779256834">
          <w:marLeft w:val="274"/>
          <w:marRight w:val="0"/>
          <w:marTop w:val="115"/>
          <w:marBottom w:val="0"/>
          <w:divBdr>
            <w:top w:val="none" w:sz="0" w:space="0" w:color="auto"/>
            <w:left w:val="none" w:sz="0" w:space="0" w:color="auto"/>
            <w:bottom w:val="none" w:sz="0" w:space="0" w:color="auto"/>
            <w:right w:val="none" w:sz="0" w:space="0" w:color="auto"/>
          </w:divBdr>
        </w:div>
        <w:div w:id="1093548511">
          <w:marLeft w:val="274"/>
          <w:marRight w:val="0"/>
          <w:marTop w:val="115"/>
          <w:marBottom w:val="0"/>
          <w:divBdr>
            <w:top w:val="none" w:sz="0" w:space="0" w:color="auto"/>
            <w:left w:val="none" w:sz="0" w:space="0" w:color="auto"/>
            <w:bottom w:val="none" w:sz="0" w:space="0" w:color="auto"/>
            <w:right w:val="none" w:sz="0" w:space="0" w:color="auto"/>
          </w:divBdr>
        </w:div>
        <w:div w:id="649604398">
          <w:marLeft w:val="274"/>
          <w:marRight w:val="0"/>
          <w:marTop w:val="115"/>
          <w:marBottom w:val="0"/>
          <w:divBdr>
            <w:top w:val="none" w:sz="0" w:space="0" w:color="auto"/>
            <w:left w:val="none" w:sz="0" w:space="0" w:color="auto"/>
            <w:bottom w:val="none" w:sz="0" w:space="0" w:color="auto"/>
            <w:right w:val="none" w:sz="0" w:space="0" w:color="auto"/>
          </w:divBdr>
        </w:div>
        <w:div w:id="1972705923">
          <w:marLeft w:val="274"/>
          <w:marRight w:val="0"/>
          <w:marTop w:val="115"/>
          <w:marBottom w:val="0"/>
          <w:divBdr>
            <w:top w:val="none" w:sz="0" w:space="0" w:color="auto"/>
            <w:left w:val="none" w:sz="0" w:space="0" w:color="auto"/>
            <w:bottom w:val="none" w:sz="0" w:space="0" w:color="auto"/>
            <w:right w:val="none" w:sz="0" w:space="0" w:color="auto"/>
          </w:divBdr>
        </w:div>
        <w:div w:id="746195021">
          <w:marLeft w:val="274"/>
          <w:marRight w:val="0"/>
          <w:marTop w:val="115"/>
          <w:marBottom w:val="0"/>
          <w:divBdr>
            <w:top w:val="none" w:sz="0" w:space="0" w:color="auto"/>
            <w:left w:val="none" w:sz="0" w:space="0" w:color="auto"/>
            <w:bottom w:val="none" w:sz="0" w:space="0" w:color="auto"/>
            <w:right w:val="none" w:sz="0" w:space="0" w:color="auto"/>
          </w:divBdr>
        </w:div>
        <w:div w:id="1286502547">
          <w:marLeft w:val="835"/>
          <w:marRight w:val="0"/>
          <w:marTop w:val="96"/>
          <w:marBottom w:val="0"/>
          <w:divBdr>
            <w:top w:val="none" w:sz="0" w:space="0" w:color="auto"/>
            <w:left w:val="none" w:sz="0" w:space="0" w:color="auto"/>
            <w:bottom w:val="none" w:sz="0" w:space="0" w:color="auto"/>
            <w:right w:val="none" w:sz="0" w:space="0" w:color="auto"/>
          </w:divBdr>
        </w:div>
        <w:div w:id="1655720806">
          <w:marLeft w:val="835"/>
          <w:marRight w:val="0"/>
          <w:marTop w:val="96"/>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8037194">
      <w:bodyDiv w:val="1"/>
      <w:marLeft w:val="0"/>
      <w:marRight w:val="0"/>
      <w:marTop w:val="0"/>
      <w:marBottom w:val="0"/>
      <w:divBdr>
        <w:top w:val="none" w:sz="0" w:space="0" w:color="auto"/>
        <w:left w:val="none" w:sz="0" w:space="0" w:color="auto"/>
        <w:bottom w:val="none" w:sz="0" w:space="0" w:color="auto"/>
        <w:right w:val="none" w:sz="0" w:space="0" w:color="auto"/>
      </w:divBdr>
    </w:div>
    <w:div w:id="508907950">
      <w:bodyDiv w:val="1"/>
      <w:marLeft w:val="0"/>
      <w:marRight w:val="0"/>
      <w:marTop w:val="0"/>
      <w:marBottom w:val="0"/>
      <w:divBdr>
        <w:top w:val="none" w:sz="0" w:space="0" w:color="auto"/>
        <w:left w:val="none" w:sz="0" w:space="0" w:color="auto"/>
        <w:bottom w:val="none" w:sz="0" w:space="0" w:color="auto"/>
        <w:right w:val="none" w:sz="0" w:space="0" w:color="auto"/>
      </w:divBdr>
      <w:divsChild>
        <w:div w:id="929849998">
          <w:marLeft w:val="835"/>
          <w:marRight w:val="0"/>
          <w:marTop w:val="96"/>
          <w:marBottom w:val="0"/>
          <w:divBdr>
            <w:top w:val="none" w:sz="0" w:space="0" w:color="auto"/>
            <w:left w:val="none" w:sz="0" w:space="0" w:color="auto"/>
            <w:bottom w:val="none" w:sz="0" w:space="0" w:color="auto"/>
            <w:right w:val="none" w:sz="0" w:space="0" w:color="auto"/>
          </w:divBdr>
        </w:div>
        <w:div w:id="426074957">
          <w:marLeft w:val="835"/>
          <w:marRight w:val="0"/>
          <w:marTop w:val="96"/>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577445432">
      <w:bodyDiv w:val="1"/>
      <w:marLeft w:val="0"/>
      <w:marRight w:val="0"/>
      <w:marTop w:val="0"/>
      <w:marBottom w:val="0"/>
      <w:divBdr>
        <w:top w:val="none" w:sz="0" w:space="0" w:color="auto"/>
        <w:left w:val="none" w:sz="0" w:space="0" w:color="auto"/>
        <w:bottom w:val="none" w:sz="0" w:space="0" w:color="auto"/>
        <w:right w:val="none" w:sz="0" w:space="0" w:color="auto"/>
      </w:divBdr>
      <w:divsChild>
        <w:div w:id="1413164363">
          <w:marLeft w:val="547"/>
          <w:marRight w:val="0"/>
          <w:marTop w:val="240"/>
          <w:marBottom w:val="0"/>
          <w:divBdr>
            <w:top w:val="none" w:sz="0" w:space="0" w:color="auto"/>
            <w:left w:val="none" w:sz="0" w:space="0" w:color="auto"/>
            <w:bottom w:val="none" w:sz="0" w:space="0" w:color="auto"/>
            <w:right w:val="none" w:sz="0" w:space="0" w:color="auto"/>
          </w:divBdr>
        </w:div>
      </w:divsChild>
    </w:div>
    <w:div w:id="577983998">
      <w:bodyDiv w:val="1"/>
      <w:marLeft w:val="0"/>
      <w:marRight w:val="0"/>
      <w:marTop w:val="0"/>
      <w:marBottom w:val="0"/>
      <w:divBdr>
        <w:top w:val="none" w:sz="0" w:space="0" w:color="auto"/>
        <w:left w:val="none" w:sz="0" w:space="0" w:color="auto"/>
        <w:bottom w:val="none" w:sz="0" w:space="0" w:color="auto"/>
        <w:right w:val="none" w:sz="0" w:space="0" w:color="auto"/>
      </w:divBdr>
    </w:div>
    <w:div w:id="603154685">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9089879">
      <w:bodyDiv w:val="1"/>
      <w:marLeft w:val="0"/>
      <w:marRight w:val="0"/>
      <w:marTop w:val="0"/>
      <w:marBottom w:val="0"/>
      <w:divBdr>
        <w:top w:val="none" w:sz="0" w:space="0" w:color="auto"/>
        <w:left w:val="none" w:sz="0" w:space="0" w:color="auto"/>
        <w:bottom w:val="none" w:sz="0" w:space="0" w:color="auto"/>
        <w:right w:val="none" w:sz="0" w:space="0" w:color="auto"/>
      </w:divBdr>
    </w:div>
    <w:div w:id="700590608">
      <w:bodyDiv w:val="1"/>
      <w:marLeft w:val="0"/>
      <w:marRight w:val="0"/>
      <w:marTop w:val="0"/>
      <w:marBottom w:val="0"/>
      <w:divBdr>
        <w:top w:val="none" w:sz="0" w:space="0" w:color="auto"/>
        <w:left w:val="none" w:sz="0" w:space="0" w:color="auto"/>
        <w:bottom w:val="none" w:sz="0" w:space="0" w:color="auto"/>
        <w:right w:val="none" w:sz="0" w:space="0" w:color="auto"/>
      </w:divBdr>
    </w:div>
    <w:div w:id="725764279">
      <w:bodyDiv w:val="1"/>
      <w:marLeft w:val="0"/>
      <w:marRight w:val="0"/>
      <w:marTop w:val="0"/>
      <w:marBottom w:val="0"/>
      <w:divBdr>
        <w:top w:val="none" w:sz="0" w:space="0" w:color="auto"/>
        <w:left w:val="none" w:sz="0" w:space="0" w:color="auto"/>
        <w:bottom w:val="none" w:sz="0" w:space="0" w:color="auto"/>
        <w:right w:val="none" w:sz="0" w:space="0" w:color="auto"/>
      </w:divBdr>
      <w:divsChild>
        <w:div w:id="567299736">
          <w:marLeft w:val="835"/>
          <w:marRight w:val="0"/>
          <w:marTop w:val="96"/>
          <w:marBottom w:val="0"/>
          <w:divBdr>
            <w:top w:val="none" w:sz="0" w:space="0" w:color="auto"/>
            <w:left w:val="none" w:sz="0" w:space="0" w:color="auto"/>
            <w:bottom w:val="none" w:sz="0" w:space="0" w:color="auto"/>
            <w:right w:val="none" w:sz="0" w:space="0" w:color="auto"/>
          </w:divBdr>
        </w:div>
      </w:divsChild>
    </w:div>
    <w:div w:id="749739215">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5904902">
      <w:bodyDiv w:val="1"/>
      <w:marLeft w:val="0"/>
      <w:marRight w:val="0"/>
      <w:marTop w:val="0"/>
      <w:marBottom w:val="0"/>
      <w:divBdr>
        <w:top w:val="none" w:sz="0" w:space="0" w:color="auto"/>
        <w:left w:val="none" w:sz="0" w:space="0" w:color="auto"/>
        <w:bottom w:val="none" w:sz="0" w:space="0" w:color="auto"/>
        <w:right w:val="none" w:sz="0" w:space="0" w:color="auto"/>
      </w:divBdr>
      <w:divsChild>
        <w:div w:id="517625486">
          <w:marLeft w:val="547"/>
          <w:marRight w:val="0"/>
          <w:marTop w:val="240"/>
          <w:marBottom w:val="0"/>
          <w:divBdr>
            <w:top w:val="none" w:sz="0" w:space="0" w:color="auto"/>
            <w:left w:val="none" w:sz="0" w:space="0" w:color="auto"/>
            <w:bottom w:val="none" w:sz="0" w:space="0" w:color="auto"/>
            <w:right w:val="none" w:sz="0" w:space="0" w:color="auto"/>
          </w:divBdr>
        </w:div>
      </w:divsChild>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14418209">
      <w:bodyDiv w:val="1"/>
      <w:marLeft w:val="0"/>
      <w:marRight w:val="0"/>
      <w:marTop w:val="0"/>
      <w:marBottom w:val="0"/>
      <w:divBdr>
        <w:top w:val="none" w:sz="0" w:space="0" w:color="auto"/>
        <w:left w:val="none" w:sz="0" w:space="0" w:color="auto"/>
        <w:bottom w:val="none" w:sz="0" w:space="0" w:color="auto"/>
        <w:right w:val="none" w:sz="0" w:space="0" w:color="auto"/>
      </w:divBdr>
    </w:div>
    <w:div w:id="814874838">
      <w:bodyDiv w:val="1"/>
      <w:marLeft w:val="0"/>
      <w:marRight w:val="0"/>
      <w:marTop w:val="0"/>
      <w:marBottom w:val="0"/>
      <w:divBdr>
        <w:top w:val="none" w:sz="0" w:space="0" w:color="auto"/>
        <w:left w:val="none" w:sz="0" w:space="0" w:color="auto"/>
        <w:bottom w:val="none" w:sz="0" w:space="0" w:color="auto"/>
        <w:right w:val="none" w:sz="0" w:space="0" w:color="auto"/>
      </w:divBdr>
      <w:divsChild>
        <w:div w:id="487015605">
          <w:marLeft w:val="274"/>
          <w:marRight w:val="0"/>
          <w:marTop w:val="77"/>
          <w:marBottom w:val="0"/>
          <w:divBdr>
            <w:top w:val="none" w:sz="0" w:space="0" w:color="auto"/>
            <w:left w:val="none" w:sz="0" w:space="0" w:color="auto"/>
            <w:bottom w:val="none" w:sz="0" w:space="0" w:color="auto"/>
            <w:right w:val="none" w:sz="0" w:space="0" w:color="auto"/>
          </w:divBdr>
        </w:div>
        <w:div w:id="771824510">
          <w:marLeft w:val="274"/>
          <w:marRight w:val="0"/>
          <w:marTop w:val="77"/>
          <w:marBottom w:val="0"/>
          <w:divBdr>
            <w:top w:val="none" w:sz="0" w:space="0" w:color="auto"/>
            <w:left w:val="none" w:sz="0" w:space="0" w:color="auto"/>
            <w:bottom w:val="none" w:sz="0" w:space="0" w:color="auto"/>
            <w:right w:val="none" w:sz="0" w:space="0" w:color="auto"/>
          </w:divBdr>
        </w:div>
        <w:div w:id="493685218">
          <w:marLeft w:val="274"/>
          <w:marRight w:val="0"/>
          <w:marTop w:val="77"/>
          <w:marBottom w:val="0"/>
          <w:divBdr>
            <w:top w:val="none" w:sz="0" w:space="0" w:color="auto"/>
            <w:left w:val="none" w:sz="0" w:space="0" w:color="auto"/>
            <w:bottom w:val="none" w:sz="0" w:space="0" w:color="auto"/>
            <w:right w:val="none" w:sz="0" w:space="0" w:color="auto"/>
          </w:divBdr>
        </w:div>
        <w:div w:id="1696077867">
          <w:marLeft w:val="274"/>
          <w:marRight w:val="0"/>
          <w:marTop w:val="77"/>
          <w:marBottom w:val="0"/>
          <w:divBdr>
            <w:top w:val="none" w:sz="0" w:space="0" w:color="auto"/>
            <w:left w:val="none" w:sz="0" w:space="0" w:color="auto"/>
            <w:bottom w:val="none" w:sz="0" w:space="0" w:color="auto"/>
            <w:right w:val="none" w:sz="0" w:space="0" w:color="auto"/>
          </w:divBdr>
        </w:div>
        <w:div w:id="507672872">
          <w:marLeft w:val="274"/>
          <w:marRight w:val="0"/>
          <w:marTop w:val="77"/>
          <w:marBottom w:val="0"/>
          <w:divBdr>
            <w:top w:val="none" w:sz="0" w:space="0" w:color="auto"/>
            <w:left w:val="none" w:sz="0" w:space="0" w:color="auto"/>
            <w:bottom w:val="none" w:sz="0" w:space="0" w:color="auto"/>
            <w:right w:val="none" w:sz="0" w:space="0" w:color="auto"/>
          </w:divBdr>
        </w:div>
        <w:div w:id="705956460">
          <w:marLeft w:val="274"/>
          <w:marRight w:val="0"/>
          <w:marTop w:val="77"/>
          <w:marBottom w:val="0"/>
          <w:divBdr>
            <w:top w:val="none" w:sz="0" w:space="0" w:color="auto"/>
            <w:left w:val="none" w:sz="0" w:space="0" w:color="auto"/>
            <w:bottom w:val="none" w:sz="0" w:space="0" w:color="auto"/>
            <w:right w:val="none" w:sz="0" w:space="0" w:color="auto"/>
          </w:divBdr>
        </w:div>
        <w:div w:id="731316955">
          <w:marLeft w:val="835"/>
          <w:marRight w:val="0"/>
          <w:marTop w:val="58"/>
          <w:marBottom w:val="0"/>
          <w:divBdr>
            <w:top w:val="none" w:sz="0" w:space="0" w:color="auto"/>
            <w:left w:val="none" w:sz="0" w:space="0" w:color="auto"/>
            <w:bottom w:val="none" w:sz="0" w:space="0" w:color="auto"/>
            <w:right w:val="none" w:sz="0" w:space="0" w:color="auto"/>
          </w:divBdr>
        </w:div>
        <w:div w:id="908687239">
          <w:marLeft w:val="835"/>
          <w:marRight w:val="0"/>
          <w:marTop w:val="58"/>
          <w:marBottom w:val="0"/>
          <w:divBdr>
            <w:top w:val="none" w:sz="0" w:space="0" w:color="auto"/>
            <w:left w:val="none" w:sz="0" w:space="0" w:color="auto"/>
            <w:bottom w:val="none" w:sz="0" w:space="0" w:color="auto"/>
            <w:right w:val="none" w:sz="0" w:space="0" w:color="auto"/>
          </w:divBdr>
        </w:div>
        <w:div w:id="455954837">
          <w:marLeft w:val="274"/>
          <w:marRight w:val="0"/>
          <w:marTop w:val="77"/>
          <w:marBottom w:val="0"/>
          <w:divBdr>
            <w:top w:val="none" w:sz="0" w:space="0" w:color="auto"/>
            <w:left w:val="none" w:sz="0" w:space="0" w:color="auto"/>
            <w:bottom w:val="none" w:sz="0" w:space="0" w:color="auto"/>
            <w:right w:val="none" w:sz="0" w:space="0" w:color="auto"/>
          </w:divBdr>
        </w:div>
        <w:div w:id="1708289011">
          <w:marLeft w:val="274"/>
          <w:marRight w:val="0"/>
          <w:marTop w:val="77"/>
          <w:marBottom w:val="0"/>
          <w:divBdr>
            <w:top w:val="none" w:sz="0" w:space="0" w:color="auto"/>
            <w:left w:val="none" w:sz="0" w:space="0" w:color="auto"/>
            <w:bottom w:val="none" w:sz="0" w:space="0" w:color="auto"/>
            <w:right w:val="none" w:sz="0" w:space="0" w:color="auto"/>
          </w:divBdr>
        </w:div>
        <w:div w:id="1113524640">
          <w:marLeft w:val="274"/>
          <w:marRight w:val="0"/>
          <w:marTop w:val="77"/>
          <w:marBottom w:val="0"/>
          <w:divBdr>
            <w:top w:val="none" w:sz="0" w:space="0" w:color="auto"/>
            <w:left w:val="none" w:sz="0" w:space="0" w:color="auto"/>
            <w:bottom w:val="none" w:sz="0" w:space="0" w:color="auto"/>
            <w:right w:val="none" w:sz="0" w:space="0" w:color="auto"/>
          </w:divBdr>
        </w:div>
        <w:div w:id="684526644">
          <w:marLeft w:val="274"/>
          <w:marRight w:val="0"/>
          <w:marTop w:val="77"/>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7958476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210813">
      <w:bodyDiv w:val="1"/>
      <w:marLeft w:val="0"/>
      <w:marRight w:val="0"/>
      <w:marTop w:val="0"/>
      <w:marBottom w:val="0"/>
      <w:divBdr>
        <w:top w:val="none" w:sz="0" w:space="0" w:color="auto"/>
        <w:left w:val="none" w:sz="0" w:space="0" w:color="auto"/>
        <w:bottom w:val="none" w:sz="0" w:space="0" w:color="auto"/>
        <w:right w:val="none" w:sz="0" w:space="0" w:color="auto"/>
      </w:divBdr>
    </w:div>
    <w:div w:id="1047293071">
      <w:bodyDiv w:val="1"/>
      <w:marLeft w:val="0"/>
      <w:marRight w:val="0"/>
      <w:marTop w:val="0"/>
      <w:marBottom w:val="0"/>
      <w:divBdr>
        <w:top w:val="none" w:sz="0" w:space="0" w:color="auto"/>
        <w:left w:val="none" w:sz="0" w:space="0" w:color="auto"/>
        <w:bottom w:val="none" w:sz="0" w:space="0" w:color="auto"/>
        <w:right w:val="none" w:sz="0" w:space="0" w:color="auto"/>
      </w:divBdr>
      <w:divsChild>
        <w:div w:id="1537697030">
          <w:marLeft w:val="835"/>
          <w:marRight w:val="0"/>
          <w:marTop w:val="86"/>
          <w:marBottom w:val="0"/>
          <w:divBdr>
            <w:top w:val="none" w:sz="0" w:space="0" w:color="auto"/>
            <w:left w:val="none" w:sz="0" w:space="0" w:color="auto"/>
            <w:bottom w:val="none" w:sz="0" w:space="0" w:color="auto"/>
            <w:right w:val="none" w:sz="0" w:space="0" w:color="auto"/>
          </w:divBdr>
        </w:div>
      </w:divsChild>
    </w:div>
    <w:div w:id="1060443938">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43079854">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8345934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437216412">
      <w:bodyDiv w:val="1"/>
      <w:marLeft w:val="0"/>
      <w:marRight w:val="0"/>
      <w:marTop w:val="0"/>
      <w:marBottom w:val="0"/>
      <w:divBdr>
        <w:top w:val="none" w:sz="0" w:space="0" w:color="auto"/>
        <w:left w:val="none" w:sz="0" w:space="0" w:color="auto"/>
        <w:bottom w:val="none" w:sz="0" w:space="0" w:color="auto"/>
        <w:right w:val="none" w:sz="0" w:space="0" w:color="auto"/>
      </w:divBdr>
      <w:divsChild>
        <w:div w:id="1391611610">
          <w:marLeft w:val="274"/>
          <w:marRight w:val="0"/>
          <w:marTop w:val="115"/>
          <w:marBottom w:val="0"/>
          <w:divBdr>
            <w:top w:val="none" w:sz="0" w:space="0" w:color="auto"/>
            <w:left w:val="none" w:sz="0" w:space="0" w:color="auto"/>
            <w:bottom w:val="none" w:sz="0" w:space="0" w:color="auto"/>
            <w:right w:val="none" w:sz="0" w:space="0" w:color="auto"/>
          </w:divBdr>
        </w:div>
        <w:div w:id="650213480">
          <w:marLeft w:val="274"/>
          <w:marRight w:val="0"/>
          <w:marTop w:val="115"/>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12720221">
      <w:bodyDiv w:val="1"/>
      <w:marLeft w:val="0"/>
      <w:marRight w:val="0"/>
      <w:marTop w:val="0"/>
      <w:marBottom w:val="0"/>
      <w:divBdr>
        <w:top w:val="none" w:sz="0" w:space="0" w:color="auto"/>
        <w:left w:val="none" w:sz="0" w:space="0" w:color="auto"/>
        <w:bottom w:val="none" w:sz="0" w:space="0" w:color="auto"/>
        <w:right w:val="none" w:sz="0" w:space="0" w:color="auto"/>
      </w:divBdr>
    </w:div>
    <w:div w:id="1567648946">
      <w:bodyDiv w:val="1"/>
      <w:marLeft w:val="0"/>
      <w:marRight w:val="0"/>
      <w:marTop w:val="0"/>
      <w:marBottom w:val="0"/>
      <w:divBdr>
        <w:top w:val="none" w:sz="0" w:space="0" w:color="auto"/>
        <w:left w:val="none" w:sz="0" w:space="0" w:color="auto"/>
        <w:bottom w:val="none" w:sz="0" w:space="0" w:color="auto"/>
        <w:right w:val="none" w:sz="0" w:space="0" w:color="auto"/>
      </w:divBdr>
    </w:div>
    <w:div w:id="1574778642">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740571">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04743494">
      <w:bodyDiv w:val="1"/>
      <w:marLeft w:val="0"/>
      <w:marRight w:val="0"/>
      <w:marTop w:val="0"/>
      <w:marBottom w:val="0"/>
      <w:divBdr>
        <w:top w:val="none" w:sz="0" w:space="0" w:color="auto"/>
        <w:left w:val="none" w:sz="0" w:space="0" w:color="auto"/>
        <w:bottom w:val="none" w:sz="0" w:space="0" w:color="auto"/>
        <w:right w:val="none" w:sz="0" w:space="0" w:color="auto"/>
      </w:divBdr>
    </w:div>
    <w:div w:id="1765346599">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0671128">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221">
      <w:bodyDiv w:val="1"/>
      <w:marLeft w:val="0"/>
      <w:marRight w:val="0"/>
      <w:marTop w:val="0"/>
      <w:marBottom w:val="0"/>
      <w:divBdr>
        <w:top w:val="none" w:sz="0" w:space="0" w:color="auto"/>
        <w:left w:val="none" w:sz="0" w:space="0" w:color="auto"/>
        <w:bottom w:val="none" w:sz="0" w:space="0" w:color="auto"/>
        <w:right w:val="none" w:sz="0" w:space="0" w:color="auto"/>
      </w:divBdr>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66834946">
      <w:bodyDiv w:val="1"/>
      <w:marLeft w:val="0"/>
      <w:marRight w:val="0"/>
      <w:marTop w:val="0"/>
      <w:marBottom w:val="0"/>
      <w:divBdr>
        <w:top w:val="none" w:sz="0" w:space="0" w:color="auto"/>
        <w:left w:val="none" w:sz="0" w:space="0" w:color="auto"/>
        <w:bottom w:val="none" w:sz="0" w:space="0" w:color="auto"/>
        <w:right w:val="none" w:sz="0" w:space="0" w:color="auto"/>
      </w:divBdr>
      <w:divsChild>
        <w:div w:id="1203638633">
          <w:marLeft w:val="274"/>
          <w:marRight w:val="0"/>
          <w:marTop w:val="115"/>
          <w:marBottom w:val="0"/>
          <w:divBdr>
            <w:top w:val="none" w:sz="0" w:space="0" w:color="auto"/>
            <w:left w:val="none" w:sz="0" w:space="0" w:color="auto"/>
            <w:bottom w:val="none" w:sz="0" w:space="0" w:color="auto"/>
            <w:right w:val="none" w:sz="0" w:space="0" w:color="auto"/>
          </w:divBdr>
        </w:div>
        <w:div w:id="756556912">
          <w:marLeft w:val="835"/>
          <w:marRight w:val="0"/>
          <w:marTop w:val="96"/>
          <w:marBottom w:val="0"/>
          <w:divBdr>
            <w:top w:val="none" w:sz="0" w:space="0" w:color="auto"/>
            <w:left w:val="none" w:sz="0" w:space="0" w:color="auto"/>
            <w:bottom w:val="none" w:sz="0" w:space="0" w:color="auto"/>
            <w:right w:val="none" w:sz="0" w:space="0" w:color="auto"/>
          </w:divBdr>
        </w:div>
      </w:divsChild>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025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4041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image" Target="media/image13.emf"/><Relationship Id="rId39"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1.png@01D3272B.6FA6B670" TargetMode="External"/><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6.emf"/><Relationship Id="rId31" Type="http://schemas.openxmlformats.org/officeDocument/2006/relationships/image" Target="media/image18.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5NUHHDQN7SK2-1-180900</_dlc_DocId>
    <_dlc_DocIdUrl xmlns="08b2df90-05d3-4030-90d4-c9feeb4a1cd9">
      <Url>https://ericoll.internal.ericsson.com/sites/star/_layouts/DocIdRedir.aspx?ID=5NUHHDQN7SK2-1-180900</Url>
      <Description>5NUHHDQN7SK2-1-180900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7911B-A910-43A6-9E33-BDC5A71084FF}">
  <ds:schemaRefs>
    <ds:schemaRef ds:uri="Microsoft.SharePoint.Taxonomy.ContentTypeSync"/>
  </ds:schemaRefs>
</ds:datastoreItem>
</file>

<file path=customXml/itemProps2.xml><?xml version="1.0" encoding="utf-8"?>
<ds:datastoreItem xmlns:ds="http://schemas.openxmlformats.org/officeDocument/2006/customXml" ds:itemID="{08D7025C-E2E3-47C5-863A-0B41F700A62E}">
  <ds:schemaRefs>
    <ds:schemaRef ds:uri="http://schemas.microsoft.com/sharepoint/events"/>
  </ds:schemaRefs>
</ds:datastoreItem>
</file>

<file path=customXml/itemProps3.xml><?xml version="1.0" encoding="utf-8"?>
<ds:datastoreItem xmlns:ds="http://schemas.openxmlformats.org/officeDocument/2006/customXml" ds:itemID="{E886DFEA-855F-4550-9E4F-0AE5FC78BF82}">
  <ds:schemaRefs>
    <ds:schemaRef ds:uri="http://schemas.microsoft.com/sharepoint/v3/contenttype/forms"/>
  </ds:schemaRefs>
</ds:datastoreItem>
</file>

<file path=customXml/itemProps4.xml><?xml version="1.0" encoding="utf-8"?>
<ds:datastoreItem xmlns:ds="http://schemas.openxmlformats.org/officeDocument/2006/customXml" ds:itemID="{80B7FBE8-A5ED-45C8-BFE0-5442C14A741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49B0DD5E-207F-4E9F-802D-ADADD72F3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924A6E-DA9E-4172-AE90-DCE0CAEB1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4694</Words>
  <Characters>24880</Characters>
  <Application>Microsoft Office Word</Application>
  <DocSecurity>0</DocSecurity>
  <Lines>207</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2017-09-11T20:50:00Z</dcterms:created>
  <dcterms:modified xsi:type="dcterms:W3CDTF">2017-09-11T20:50:00Z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4e709e99-3115-439f-8c3a-d5e21fa51933</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ies>
</file>